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4" w:rsidRPr="00CA0140" w:rsidRDefault="00717AF4" w:rsidP="0093145B">
      <w:pPr>
        <w:spacing w:before="0" w:line="240" w:lineRule="auto"/>
        <w:rPr>
          <w:rFonts w:ascii="Arial Narrow" w:hAnsi="Arial Narrow"/>
          <w:strike/>
          <w:color w:val="auto"/>
          <w:sz w:val="22"/>
          <w:szCs w:val="22"/>
        </w:rPr>
      </w:pPr>
      <w:r w:rsidRPr="00CA014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CA0140" w:rsidRPr="004B0F2D" w:rsidRDefault="00CA0140" w:rsidP="00CA0140">
      <w:pPr>
        <w:spacing w:before="0"/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bookmarkStart w:id="0" w:name="_GoBack"/>
      <w:bookmarkEnd w:id="0"/>
      <w:proofErr w:type="spellStart"/>
      <w:r w:rsidRPr="004B0F2D">
        <w:rPr>
          <w:rFonts w:asciiTheme="minorHAnsi" w:hAnsiTheme="minorHAnsi"/>
          <w:b/>
          <w:color w:val="4F81BD" w:themeColor="accent1"/>
          <w:sz w:val="28"/>
          <w:szCs w:val="28"/>
        </w:rPr>
        <w:t>Konferencja</w:t>
      </w:r>
      <w:proofErr w:type="spellEnd"/>
      <w:r w:rsidRPr="004B0F2D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Pr="004B0F2D">
        <w:rPr>
          <w:rFonts w:asciiTheme="minorHAnsi" w:hAnsiTheme="minorHAnsi"/>
          <w:b/>
          <w:color w:val="4F81BD" w:themeColor="accent1"/>
          <w:sz w:val="28"/>
          <w:szCs w:val="28"/>
        </w:rPr>
        <w:t>projektu</w:t>
      </w:r>
      <w:proofErr w:type="spellEnd"/>
      <w:r w:rsidRPr="004B0F2D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FORGET HERITAGE </w:t>
      </w:r>
      <w:proofErr w:type="spellStart"/>
      <w:r w:rsidRPr="004B0F2D">
        <w:rPr>
          <w:rFonts w:asciiTheme="minorHAnsi" w:hAnsiTheme="minorHAnsi"/>
          <w:b/>
          <w:color w:val="4F81BD" w:themeColor="accent1"/>
          <w:sz w:val="28"/>
          <w:szCs w:val="28"/>
        </w:rPr>
        <w:t>pn</w:t>
      </w:r>
      <w:proofErr w:type="spellEnd"/>
      <w:r w:rsidRPr="004B0F2D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. </w:t>
      </w:r>
    </w:p>
    <w:p w:rsidR="00842CAF" w:rsidRDefault="00CA0140" w:rsidP="00CA0140">
      <w:pPr>
        <w:spacing w:before="0"/>
        <w:jc w:val="center"/>
        <w:rPr>
          <w:rFonts w:asciiTheme="minorHAnsi" w:hAnsiTheme="minorHAnsi"/>
          <w:b/>
          <w:color w:val="4F81BD" w:themeColor="accent1"/>
          <w:sz w:val="28"/>
          <w:szCs w:val="28"/>
          <w:lang w:val="pl-PL"/>
        </w:rPr>
      </w:pPr>
      <w:r w:rsidRPr="004F203E">
        <w:rPr>
          <w:rFonts w:asciiTheme="minorHAnsi" w:hAnsiTheme="minorHAnsi"/>
          <w:b/>
          <w:color w:val="4F81BD" w:themeColor="accent1"/>
          <w:sz w:val="28"/>
          <w:szCs w:val="28"/>
          <w:lang w:val="pl-PL"/>
        </w:rPr>
        <w:t xml:space="preserve">Obywatele, decydenci polityczni oraz sektor przemysłów kreatywnych </w:t>
      </w:r>
      <w:r w:rsidRPr="004F203E">
        <w:rPr>
          <w:rFonts w:asciiTheme="minorHAnsi" w:hAnsiTheme="minorHAnsi"/>
          <w:b/>
          <w:color w:val="4F81BD" w:themeColor="accent1"/>
          <w:sz w:val="28"/>
          <w:szCs w:val="28"/>
          <w:lang w:val="pl-PL"/>
        </w:rPr>
        <w:br/>
        <w:t xml:space="preserve">i kulturowych – współpraca w zakresie prawodawstwa, </w:t>
      </w:r>
    </w:p>
    <w:p w:rsidR="00CA0140" w:rsidRPr="004F203E" w:rsidRDefault="00CA0140" w:rsidP="00CA0140">
      <w:pPr>
        <w:spacing w:before="0"/>
        <w:jc w:val="center"/>
        <w:rPr>
          <w:rFonts w:asciiTheme="minorHAnsi" w:hAnsiTheme="minorHAnsi"/>
          <w:b/>
          <w:color w:val="4F81BD" w:themeColor="accent1"/>
          <w:sz w:val="28"/>
          <w:szCs w:val="28"/>
          <w:lang w:val="pl-PL"/>
        </w:rPr>
      </w:pPr>
      <w:r w:rsidRPr="004F203E">
        <w:rPr>
          <w:rFonts w:asciiTheme="minorHAnsi" w:hAnsiTheme="minorHAnsi"/>
          <w:b/>
          <w:color w:val="4F81BD" w:themeColor="accent1"/>
          <w:sz w:val="28"/>
          <w:szCs w:val="28"/>
          <w:lang w:val="pl-PL"/>
        </w:rPr>
        <w:t>polityk oraz narzędzi ICT</w:t>
      </w:r>
      <w:r w:rsidRPr="004F203E">
        <w:rPr>
          <w:b/>
          <w:color w:val="4F81BD" w:themeColor="accent1"/>
          <w:lang w:val="pl-PL"/>
        </w:rPr>
        <w:t xml:space="preserve"> </w:t>
      </w:r>
    </w:p>
    <w:p w:rsidR="00CA0140" w:rsidRPr="004B0F2D" w:rsidRDefault="00CA0140" w:rsidP="00CA0140">
      <w:pPr>
        <w:spacing w:before="0"/>
        <w:jc w:val="center"/>
        <w:rPr>
          <w:rFonts w:asciiTheme="minorHAnsi" w:hAnsiTheme="minorHAnsi"/>
          <w:b/>
          <w:color w:val="4F81BD" w:themeColor="accent1"/>
          <w:sz w:val="24"/>
          <w:szCs w:val="24"/>
          <w:lang w:val="pl-PL"/>
        </w:rPr>
      </w:pPr>
    </w:p>
    <w:p w:rsidR="00CA0140" w:rsidRPr="004B0F2D" w:rsidRDefault="00CA0140" w:rsidP="00CA0140">
      <w:pPr>
        <w:spacing w:before="0"/>
        <w:jc w:val="center"/>
        <w:rPr>
          <w:rFonts w:asciiTheme="majorHAnsi" w:hAnsiTheme="majorHAnsi"/>
          <w:b/>
          <w:color w:val="4F81BD" w:themeColor="accent1"/>
          <w:sz w:val="26"/>
          <w:szCs w:val="26"/>
          <w:lang w:val="pl-PL"/>
        </w:rPr>
      </w:pPr>
      <w:r w:rsidRPr="004B0F2D">
        <w:rPr>
          <w:rFonts w:asciiTheme="minorHAnsi" w:hAnsiTheme="minorHAnsi"/>
          <w:b/>
          <w:color w:val="4F81BD" w:themeColor="accent1"/>
          <w:sz w:val="26"/>
          <w:szCs w:val="26"/>
          <w:lang w:val="pl-PL"/>
        </w:rPr>
        <w:t>Bydgoszcz, 12 września 2017 r.</w:t>
      </w:r>
      <w:r w:rsidRPr="004B0F2D">
        <w:rPr>
          <w:rFonts w:asciiTheme="majorHAnsi" w:hAnsiTheme="majorHAnsi"/>
          <w:b/>
          <w:color w:val="4F81BD" w:themeColor="accent1"/>
          <w:sz w:val="26"/>
          <w:szCs w:val="26"/>
          <w:lang w:val="pl-PL"/>
        </w:rPr>
        <w:t xml:space="preserve"> </w:t>
      </w:r>
    </w:p>
    <w:p w:rsidR="00CA0140" w:rsidRPr="00197A3D" w:rsidRDefault="00CA0140" w:rsidP="00CA0140">
      <w:pPr>
        <w:spacing w:before="0"/>
        <w:jc w:val="center"/>
        <w:rPr>
          <w:rFonts w:asciiTheme="majorHAnsi" w:hAnsiTheme="majorHAnsi"/>
          <w:b/>
          <w:color w:val="4F81BD" w:themeColor="accent1"/>
          <w:sz w:val="24"/>
          <w:szCs w:val="24"/>
          <w:lang w:val="pl-PL"/>
        </w:rPr>
      </w:pPr>
      <w:r w:rsidRPr="00197A3D">
        <w:rPr>
          <w:rFonts w:asciiTheme="majorHAnsi" w:hAnsiTheme="majorHAnsi"/>
          <w:b/>
          <w:color w:val="4F81BD" w:themeColor="accent1"/>
          <w:sz w:val="26"/>
          <w:szCs w:val="26"/>
          <w:lang w:val="pl-PL"/>
        </w:rPr>
        <w:t xml:space="preserve">Miejsce: </w:t>
      </w:r>
      <w:r w:rsidRPr="00197A3D">
        <w:rPr>
          <w:rFonts w:asciiTheme="minorHAnsi" w:hAnsiTheme="minorHAnsi"/>
          <w:b/>
          <w:color w:val="4F81BD" w:themeColor="accent1"/>
          <w:sz w:val="26"/>
          <w:szCs w:val="26"/>
          <w:u w:color="2350A9"/>
          <w:lang w:val="pl-PL"/>
        </w:rPr>
        <w:t xml:space="preserve">Holiday Inn Bydgoszcz, ul. </w:t>
      </w:r>
      <w:r w:rsidRPr="00197A3D">
        <w:rPr>
          <w:rFonts w:asciiTheme="minorHAnsi" w:hAnsiTheme="minorHAnsi"/>
          <w:b/>
          <w:color w:val="4F81BD" w:themeColor="accent1"/>
          <w:sz w:val="26"/>
          <w:szCs w:val="26"/>
          <w:lang w:val="pl-PL"/>
        </w:rPr>
        <w:t>Grodzka 36, Bydgoszcz</w:t>
      </w:r>
    </w:p>
    <w:p w:rsidR="00EC375C" w:rsidRDefault="00FA53F3" w:rsidP="006051D9">
      <w:pPr>
        <w:spacing w:before="0" w:line="240" w:lineRule="auto"/>
        <w:jc w:val="left"/>
        <w:rPr>
          <w:rFonts w:ascii="Arial Narrow" w:hAnsi="Arial Narrow"/>
          <w:color w:val="auto"/>
          <w:sz w:val="22"/>
          <w:szCs w:val="22"/>
          <w:lang w:val="pl-PL"/>
        </w:rPr>
      </w:pPr>
      <w:r w:rsidRPr="00FA53F3">
        <w:rPr>
          <w:color w:val="333333"/>
          <w:sz w:val="22"/>
          <w:szCs w:val="22"/>
          <w:lang w:val="pl-PL"/>
        </w:rPr>
        <w:br/>
      </w:r>
    </w:p>
    <w:p w:rsidR="00CA0140" w:rsidRDefault="000C4D31" w:rsidP="00CA0140">
      <w:pPr>
        <w:spacing w:line="240" w:lineRule="auto"/>
        <w:rPr>
          <w:rFonts w:ascii="Arial Narrow" w:hAnsi="Arial Narrow"/>
          <w:color w:val="auto"/>
          <w:sz w:val="22"/>
          <w:szCs w:val="22"/>
          <w:lang w:val="pl-PL"/>
        </w:rPr>
      </w:pPr>
      <w:r>
        <w:rPr>
          <w:rFonts w:ascii="Arial Narrow" w:hAnsi="Arial Narrow"/>
          <w:color w:val="auto"/>
          <w:sz w:val="22"/>
          <w:szCs w:val="22"/>
          <w:lang w:val="pl-PL"/>
        </w:rPr>
        <w:t xml:space="preserve">Miasto Bydgoszcz </w:t>
      </w:r>
      <w:r w:rsidR="00D87CF3" w:rsidRPr="00365F81">
        <w:rPr>
          <w:rFonts w:ascii="Arial Narrow" w:hAnsi="Arial Narrow"/>
          <w:color w:val="auto"/>
          <w:sz w:val="22"/>
          <w:szCs w:val="22"/>
          <w:lang w:val="pl-PL"/>
        </w:rPr>
        <w:t>zaprasza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jednostk</w:t>
      </w:r>
      <w:r w:rsidR="00842CAF">
        <w:rPr>
          <w:rFonts w:ascii="Arial Narrow" w:hAnsi="Arial Narrow"/>
          <w:color w:val="auto"/>
          <w:sz w:val="22"/>
          <w:szCs w:val="22"/>
          <w:lang w:val="pl-PL"/>
        </w:rPr>
        <w:t>i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samorządu terytorialnego, instytucj</w:t>
      </w:r>
      <w:r w:rsidR="00842CAF">
        <w:rPr>
          <w:rFonts w:ascii="Arial Narrow" w:hAnsi="Arial Narrow"/>
          <w:color w:val="auto"/>
          <w:sz w:val="22"/>
          <w:szCs w:val="22"/>
          <w:lang w:val="pl-PL"/>
        </w:rPr>
        <w:t>e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kultury oraz organizacj</w:t>
      </w:r>
      <w:r w:rsidR="00842CAF">
        <w:rPr>
          <w:rFonts w:ascii="Arial Narrow" w:hAnsi="Arial Narrow"/>
          <w:color w:val="auto"/>
          <w:sz w:val="22"/>
          <w:szCs w:val="22"/>
          <w:lang w:val="pl-PL"/>
        </w:rPr>
        <w:t>e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pozarządow</w:t>
      </w:r>
      <w:r w:rsidR="00842CAF">
        <w:rPr>
          <w:rFonts w:ascii="Arial Narrow" w:hAnsi="Arial Narrow"/>
          <w:color w:val="auto"/>
          <w:sz w:val="22"/>
          <w:szCs w:val="22"/>
          <w:lang w:val="pl-PL"/>
        </w:rPr>
        <w:t>e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="00197A3D">
        <w:rPr>
          <w:rFonts w:ascii="Arial Narrow" w:hAnsi="Arial Narrow"/>
          <w:color w:val="auto"/>
          <w:sz w:val="22"/>
          <w:szCs w:val="22"/>
          <w:lang w:val="pl-PL"/>
        </w:rPr>
        <w:br/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w zakresie sektora przemysłów kreatywnych i kulturowych </w:t>
      </w:r>
      <w:r w:rsidR="00D87CF3" w:rsidRPr="00365F81">
        <w:rPr>
          <w:rFonts w:ascii="Arial Narrow" w:hAnsi="Arial Narrow"/>
          <w:color w:val="auto"/>
          <w:sz w:val="22"/>
          <w:szCs w:val="22"/>
          <w:lang w:val="pl-PL"/>
        </w:rPr>
        <w:t>do udziału w</w:t>
      </w:r>
      <w:r w:rsidR="00CA0140">
        <w:rPr>
          <w:rFonts w:ascii="Arial Narrow" w:hAnsi="Arial Narrow"/>
          <w:color w:val="auto"/>
          <w:sz w:val="22"/>
          <w:szCs w:val="22"/>
          <w:lang w:val="pl-PL"/>
        </w:rPr>
        <w:t>w.</w:t>
      </w:r>
      <w:r w:rsidR="00D87CF3" w:rsidRPr="00365F81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="000310DA" w:rsidRPr="00365F81">
        <w:rPr>
          <w:rFonts w:ascii="Arial Narrow" w:hAnsi="Arial Narrow"/>
          <w:color w:val="auto"/>
          <w:sz w:val="22"/>
          <w:szCs w:val="22"/>
          <w:lang w:val="pl-PL"/>
        </w:rPr>
        <w:t>międzynarodowej konferencji</w:t>
      </w:r>
      <w:r w:rsidR="00CA0140">
        <w:rPr>
          <w:rFonts w:ascii="Arial Narrow" w:hAnsi="Arial Narrow"/>
          <w:color w:val="auto"/>
          <w:sz w:val="22"/>
          <w:szCs w:val="22"/>
          <w:lang w:val="pl-PL"/>
        </w:rPr>
        <w:t xml:space="preserve">, która </w:t>
      </w:r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organizowana jest w ramach międzynarodowego projektu pn. </w:t>
      </w:r>
      <w:r w:rsidR="000D59FB" w:rsidRPr="00500B0B">
        <w:rPr>
          <w:rFonts w:ascii="Arial Narrow" w:hAnsi="Arial Narrow"/>
          <w:i/>
          <w:color w:val="auto"/>
          <w:sz w:val="22"/>
          <w:szCs w:val="22"/>
          <w:lang w:val="pl-PL"/>
        </w:rPr>
        <w:t xml:space="preserve">„Innowacyjne, zrównoważone i </w:t>
      </w:r>
      <w:proofErr w:type="spellStart"/>
      <w:r w:rsidR="000D59FB" w:rsidRPr="00500B0B">
        <w:rPr>
          <w:rFonts w:ascii="Arial Narrow" w:hAnsi="Arial Narrow"/>
          <w:i/>
          <w:color w:val="auto"/>
          <w:sz w:val="22"/>
          <w:szCs w:val="22"/>
          <w:lang w:val="pl-PL"/>
        </w:rPr>
        <w:t>replikowalne</w:t>
      </w:r>
      <w:proofErr w:type="spellEnd"/>
      <w:r w:rsidR="000D59FB" w:rsidRPr="00500B0B">
        <w:rPr>
          <w:rFonts w:ascii="Arial Narrow" w:hAnsi="Arial Narrow"/>
          <w:i/>
          <w:color w:val="auto"/>
          <w:sz w:val="22"/>
          <w:szCs w:val="22"/>
          <w:lang w:val="pl-PL"/>
        </w:rPr>
        <w:t xml:space="preserve"> modele współpracy publiczno-prywatnej w ramach ochrony porzuconych obiektów wartości historycznej poprzez wzmacnianie sektora kulturowego i kreatywnego”</w:t>
      </w:r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, akronim </w:t>
      </w:r>
      <w:proofErr w:type="spellStart"/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>Forget</w:t>
      </w:r>
      <w:proofErr w:type="spellEnd"/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proofErr w:type="spellStart"/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>Heritage</w:t>
      </w:r>
      <w:proofErr w:type="spellEnd"/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, współfinansowanego ze środków Programu </w:t>
      </w:r>
      <w:proofErr w:type="spellStart"/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>Interreg</w:t>
      </w:r>
      <w:proofErr w:type="spellEnd"/>
      <w:r w:rsidR="000D59FB"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 Europa Środkowa. </w:t>
      </w:r>
    </w:p>
    <w:p w:rsidR="000D59FB" w:rsidRDefault="000D59FB" w:rsidP="00CA0140">
      <w:pPr>
        <w:spacing w:line="240" w:lineRule="auto"/>
        <w:rPr>
          <w:rFonts w:ascii="Arial Narrow" w:hAnsi="Arial Narrow"/>
          <w:color w:val="auto"/>
          <w:sz w:val="22"/>
          <w:szCs w:val="22"/>
          <w:lang w:val="pl-PL"/>
        </w:rPr>
      </w:pPr>
      <w:r w:rsidRPr="00500B0B">
        <w:rPr>
          <w:rFonts w:ascii="Arial Narrow" w:hAnsi="Arial Narrow" w:cs="Consolas"/>
          <w:color w:val="auto"/>
          <w:sz w:val="22"/>
          <w:szCs w:val="22"/>
          <w:lang w:val="pl-PL" w:eastAsia="pl-PL"/>
        </w:rPr>
        <w:t xml:space="preserve">Głównym celem projektu jest promocja współpracy miast Europy Środkowej w ramach identyfikacji innowacyjnych, zrównoważonych i powtarzalnych modeli zarządzania publiczno-prywatnego, które zostaną wykorzystane </w:t>
      </w:r>
      <w:r w:rsidR="00197A3D">
        <w:rPr>
          <w:rFonts w:ascii="Arial Narrow" w:hAnsi="Arial Narrow" w:cs="Consolas"/>
          <w:color w:val="auto"/>
          <w:sz w:val="22"/>
          <w:szCs w:val="22"/>
          <w:lang w:val="pl-PL" w:eastAsia="pl-PL"/>
        </w:rPr>
        <w:br/>
      </w:r>
      <w:r w:rsidRPr="00500B0B">
        <w:rPr>
          <w:rFonts w:ascii="Arial Narrow" w:hAnsi="Arial Narrow" w:cs="Consolas"/>
          <w:color w:val="auto"/>
          <w:sz w:val="22"/>
          <w:szCs w:val="22"/>
          <w:lang w:val="pl-PL" w:eastAsia="pl-PL"/>
        </w:rPr>
        <w:t xml:space="preserve">w przywracaniu społeczności do użytkowania budynków o wartości historycznej poprzez udostępnianie ich na przedsięwzięcia sektora kulturowego i kreatywnego. </w:t>
      </w:r>
      <w:r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Podczas konferencji zostaną przedstawione m.in. założenia projektu </w:t>
      </w:r>
      <w:proofErr w:type="spellStart"/>
      <w:r w:rsidRPr="00500B0B">
        <w:rPr>
          <w:rFonts w:ascii="Arial Narrow" w:hAnsi="Arial Narrow"/>
          <w:color w:val="auto"/>
          <w:sz w:val="22"/>
          <w:szCs w:val="22"/>
          <w:lang w:val="pl-PL"/>
        </w:rPr>
        <w:t>Forget</w:t>
      </w:r>
      <w:proofErr w:type="spellEnd"/>
      <w:r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proofErr w:type="spellStart"/>
      <w:r w:rsidRPr="00500B0B">
        <w:rPr>
          <w:rFonts w:ascii="Arial Narrow" w:hAnsi="Arial Narrow"/>
          <w:color w:val="auto"/>
          <w:sz w:val="22"/>
          <w:szCs w:val="22"/>
          <w:lang w:val="pl-PL"/>
        </w:rPr>
        <w:t>Heritage</w:t>
      </w:r>
      <w:proofErr w:type="spellEnd"/>
      <w:r w:rsidRPr="00500B0B">
        <w:rPr>
          <w:rFonts w:ascii="Arial Narrow" w:hAnsi="Arial Narrow"/>
          <w:color w:val="auto"/>
          <w:sz w:val="22"/>
          <w:szCs w:val="22"/>
          <w:lang w:val="pl-PL"/>
        </w:rPr>
        <w:t xml:space="preserve"> oraz dokumenty i narzędzia projektowe dot. zaangażowania obywateli w rewaloryzację obiektów historycznych i nadania nowych funkcji społecznych obiektom historycznym, optymalnego zarządzania obiektami dziedzictwa kulturowego, wykorzystania narzędzi ICT w celu włączenia obywateli w mapowanie opuszczonych historycznych obiektów, w celu ponownego wykorzystania tych miejsc,  międzynarodowego prawodawstwa w zakresie zarządzania obiektami dziedzictwa kulturowego (przykłady z praktyki, wyzwania, spory, innowacje).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Pr="007F3C1B">
        <w:rPr>
          <w:rFonts w:ascii="Arial Narrow" w:hAnsi="Arial Narrow"/>
          <w:color w:val="auto"/>
          <w:sz w:val="22"/>
          <w:szCs w:val="22"/>
          <w:lang w:val="pl-PL"/>
        </w:rPr>
        <w:t xml:space="preserve">Konferencja prowadzona będzie w języku angielskim, dla uczestników z Polski dostępne będzie tłumaczenie symultaniczne. Planowana jest również wizyta studyjna w 2 grupach językowych. Uczestnikami konferencji będą partnerzy projektu </w:t>
      </w:r>
      <w:r w:rsidR="00197A3D">
        <w:rPr>
          <w:rFonts w:ascii="Arial Narrow" w:hAnsi="Arial Narrow"/>
          <w:color w:val="auto"/>
          <w:sz w:val="22"/>
          <w:szCs w:val="22"/>
          <w:lang w:val="pl-PL"/>
        </w:rPr>
        <w:br/>
      </w:r>
      <w:r w:rsidRPr="007F3C1B">
        <w:rPr>
          <w:rFonts w:ascii="Arial Narrow" w:hAnsi="Arial Narrow"/>
          <w:color w:val="auto"/>
          <w:sz w:val="22"/>
          <w:szCs w:val="22"/>
          <w:lang w:val="pl-PL"/>
        </w:rPr>
        <w:t>z Włoch</w:t>
      </w:r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 xml:space="preserve"> (Miasto Genua, Region Lombardia), Chorwacji (Miasto Rijeka), Czech (Miasto </w:t>
      </w:r>
      <w:proofErr w:type="spellStart"/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>Usti</w:t>
      </w:r>
      <w:proofErr w:type="spellEnd"/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 xml:space="preserve"> nad </w:t>
      </w:r>
      <w:proofErr w:type="spellStart"/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>Labem</w:t>
      </w:r>
      <w:proofErr w:type="spellEnd"/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 xml:space="preserve">), Niemiec (Miasto Norymberga), Polski (Miasto Bydgoszcz i Miasto Warszawa), Słowenii (Instytut badań Ekonomicznych oraz Agencja Rozwoju Regionalnego </w:t>
      </w:r>
      <w:r w:rsidR="00197A3D">
        <w:rPr>
          <w:rFonts w:ascii="Arial Narrow" w:hAnsi="Arial Narrow"/>
          <w:color w:val="auto"/>
          <w:sz w:val="22"/>
          <w:szCs w:val="22"/>
          <w:lang w:val="pl-PL"/>
        </w:rPr>
        <w:t>R</w:t>
      </w:r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 xml:space="preserve">egionu </w:t>
      </w:r>
      <w:proofErr w:type="spellStart"/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>Ljubliana</w:t>
      </w:r>
      <w:proofErr w:type="spellEnd"/>
      <w:r w:rsidR="007F3C1B" w:rsidRPr="007F3C1B">
        <w:rPr>
          <w:rFonts w:ascii="Arial Narrow" w:hAnsi="Arial Narrow"/>
          <w:color w:val="auto"/>
          <w:sz w:val="22"/>
          <w:szCs w:val="22"/>
          <w:lang w:val="pl-PL"/>
        </w:rPr>
        <w:t xml:space="preserve"> ) i Węgier (Stowarzyszenie Kompetencyjne Centrum Innowacji Kulturalnej)</w:t>
      </w:r>
      <w:r w:rsidRPr="00395B91">
        <w:rPr>
          <w:rFonts w:ascii="Arial Narrow" w:hAnsi="Arial Narrow"/>
          <w:color w:val="auto"/>
          <w:sz w:val="22"/>
          <w:szCs w:val="22"/>
          <w:lang w:val="pl-PL"/>
        </w:rPr>
        <w:t xml:space="preserve"> oraz </w:t>
      </w:r>
      <w:r w:rsidR="000C4D31">
        <w:rPr>
          <w:rFonts w:ascii="Arial Narrow" w:hAnsi="Arial Narrow"/>
          <w:color w:val="auto"/>
          <w:sz w:val="22"/>
          <w:szCs w:val="22"/>
          <w:lang w:val="pl-PL"/>
        </w:rPr>
        <w:t>przedstawiciel</w:t>
      </w:r>
      <w:r w:rsidR="0002442B">
        <w:rPr>
          <w:rFonts w:ascii="Arial Narrow" w:hAnsi="Arial Narrow"/>
          <w:color w:val="auto"/>
          <w:sz w:val="22"/>
          <w:szCs w:val="22"/>
          <w:lang w:val="pl-PL"/>
        </w:rPr>
        <w:t>e</w:t>
      </w:r>
      <w:r w:rsidR="000C4D31">
        <w:rPr>
          <w:rFonts w:ascii="Arial Narrow" w:hAnsi="Arial Narrow"/>
          <w:color w:val="auto"/>
          <w:sz w:val="22"/>
          <w:szCs w:val="22"/>
          <w:lang w:val="pl-PL"/>
        </w:rPr>
        <w:t xml:space="preserve"> polskich jednostek samorządu terytorialnego, </w:t>
      </w:r>
      <w:r w:rsidRPr="00395B91">
        <w:rPr>
          <w:rFonts w:ascii="Arial Narrow" w:hAnsi="Arial Narrow"/>
          <w:color w:val="auto"/>
          <w:sz w:val="22"/>
          <w:szCs w:val="22"/>
          <w:lang w:val="pl-PL"/>
        </w:rPr>
        <w:t>instytucj</w:t>
      </w:r>
      <w:r w:rsidR="000C4D31">
        <w:rPr>
          <w:rFonts w:ascii="Arial Narrow" w:hAnsi="Arial Narrow"/>
          <w:color w:val="auto"/>
          <w:sz w:val="22"/>
          <w:szCs w:val="22"/>
          <w:lang w:val="pl-PL"/>
        </w:rPr>
        <w:t>i</w:t>
      </w:r>
      <w:r w:rsidRPr="00395B91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="000C4D31">
        <w:rPr>
          <w:rFonts w:ascii="Arial Narrow" w:hAnsi="Arial Narrow"/>
          <w:color w:val="auto"/>
          <w:sz w:val="22"/>
          <w:szCs w:val="22"/>
          <w:lang w:val="pl-PL"/>
        </w:rPr>
        <w:t xml:space="preserve">kultury </w:t>
      </w:r>
      <w:r w:rsidRPr="00395B91">
        <w:rPr>
          <w:rFonts w:ascii="Arial Narrow" w:hAnsi="Arial Narrow"/>
          <w:color w:val="auto"/>
          <w:sz w:val="22"/>
          <w:szCs w:val="22"/>
          <w:lang w:val="pl-PL"/>
        </w:rPr>
        <w:t>i organizacj</w:t>
      </w:r>
      <w:r w:rsidR="000C4D31">
        <w:rPr>
          <w:rFonts w:ascii="Arial Narrow" w:hAnsi="Arial Narrow"/>
          <w:color w:val="auto"/>
          <w:sz w:val="22"/>
          <w:szCs w:val="22"/>
          <w:lang w:val="pl-PL"/>
        </w:rPr>
        <w:t xml:space="preserve">i </w:t>
      </w:r>
      <w:r w:rsidRPr="00395B91">
        <w:rPr>
          <w:rFonts w:ascii="Arial Narrow" w:hAnsi="Arial Narrow"/>
          <w:color w:val="auto"/>
          <w:sz w:val="22"/>
          <w:szCs w:val="22"/>
          <w:lang w:val="pl-PL"/>
        </w:rPr>
        <w:t xml:space="preserve"> związan</w:t>
      </w:r>
      <w:r w:rsidR="000C4D31">
        <w:rPr>
          <w:rFonts w:ascii="Arial Narrow" w:hAnsi="Arial Narrow"/>
          <w:color w:val="auto"/>
          <w:sz w:val="22"/>
          <w:szCs w:val="22"/>
          <w:lang w:val="pl-PL"/>
        </w:rPr>
        <w:t>ych</w:t>
      </w:r>
      <w:r w:rsidRPr="00395B91">
        <w:rPr>
          <w:rFonts w:ascii="Arial Narrow" w:hAnsi="Arial Narrow"/>
          <w:color w:val="auto"/>
          <w:sz w:val="22"/>
          <w:szCs w:val="22"/>
          <w:lang w:val="pl-PL"/>
        </w:rPr>
        <w:t xml:space="preserve"> z sektorem kreatywnym i kulturowym.</w:t>
      </w:r>
    </w:p>
    <w:p w:rsidR="005F5307" w:rsidRPr="00395B91" w:rsidRDefault="000C4D31" w:rsidP="00CA346E">
      <w:pPr>
        <w:spacing w:line="240" w:lineRule="auto"/>
        <w:rPr>
          <w:rFonts w:ascii="Arial Narrow" w:hAnsi="Arial Narrow"/>
          <w:color w:val="auto"/>
          <w:sz w:val="22"/>
          <w:szCs w:val="22"/>
          <w:lang w:val="pl-PL"/>
        </w:rPr>
      </w:pPr>
      <w:r>
        <w:rPr>
          <w:rFonts w:ascii="Arial Narrow" w:hAnsi="Arial Narrow"/>
          <w:color w:val="auto"/>
          <w:sz w:val="22"/>
          <w:szCs w:val="22"/>
          <w:lang w:val="pl-PL"/>
        </w:rPr>
        <w:t>U</w:t>
      </w:r>
      <w:r w:rsidR="006C637B" w:rsidRPr="00395B91">
        <w:rPr>
          <w:rFonts w:ascii="Arial Narrow" w:hAnsi="Arial Narrow"/>
          <w:color w:val="auto"/>
          <w:sz w:val="22"/>
          <w:szCs w:val="22"/>
          <w:lang w:val="pl-PL"/>
        </w:rPr>
        <w:t>dział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 w konferencji u</w:t>
      </w:r>
      <w:r w:rsidR="005F5307" w:rsidRPr="00395B91">
        <w:rPr>
          <w:rFonts w:ascii="Arial Narrow" w:hAnsi="Arial Narrow"/>
          <w:color w:val="auto"/>
          <w:sz w:val="22"/>
          <w:szCs w:val="22"/>
          <w:lang w:val="pl-PL"/>
        </w:rPr>
        <w:t>możliwi wymianę wiedzy i doświadczeń z przedstawicielami instytucji europejskich</w:t>
      </w:r>
      <w:r w:rsidR="00931FCF">
        <w:rPr>
          <w:rFonts w:ascii="Arial Narrow" w:hAnsi="Arial Narrow"/>
          <w:color w:val="auto"/>
          <w:sz w:val="22"/>
          <w:szCs w:val="22"/>
          <w:lang w:val="pl-PL"/>
        </w:rPr>
        <w:t>, odniesienie się do publicznie przedstawionych dokumentów projektowych</w:t>
      </w:r>
      <w:r w:rsidR="005F5307" w:rsidRPr="00395B91">
        <w:rPr>
          <w:rFonts w:ascii="Arial Narrow" w:hAnsi="Arial Narrow"/>
          <w:color w:val="auto"/>
          <w:sz w:val="22"/>
          <w:szCs w:val="22"/>
          <w:lang w:val="pl-PL"/>
        </w:rPr>
        <w:t xml:space="preserve"> oraz będzie okazją do nawiązania nowych kontaktów. </w:t>
      </w:r>
    </w:p>
    <w:p w:rsidR="000D619F" w:rsidRDefault="000D619F" w:rsidP="000D619F">
      <w:pPr>
        <w:spacing w:before="0" w:line="240" w:lineRule="auto"/>
        <w:jc w:val="left"/>
        <w:rPr>
          <w:rFonts w:ascii="Arial Narrow" w:hAnsi="Arial Narrow"/>
          <w:color w:val="auto"/>
          <w:sz w:val="22"/>
          <w:szCs w:val="22"/>
          <w:lang w:val="pl-PL"/>
        </w:rPr>
      </w:pPr>
    </w:p>
    <w:p w:rsidR="000D619F" w:rsidRPr="000D619F" w:rsidRDefault="000C4D31" w:rsidP="000D619F">
      <w:pPr>
        <w:spacing w:before="0" w:line="240" w:lineRule="auto"/>
        <w:rPr>
          <w:rFonts w:ascii="Arial Narrow" w:hAnsi="Arial Narrow"/>
          <w:color w:val="auto"/>
          <w:sz w:val="22"/>
          <w:szCs w:val="22"/>
          <w:lang w:val="hu-HU" w:eastAsia="hu-HU"/>
        </w:rPr>
      </w:pPr>
      <w:r>
        <w:rPr>
          <w:rFonts w:ascii="Arial Narrow" w:hAnsi="Arial Narrow"/>
          <w:color w:val="auto"/>
          <w:sz w:val="22"/>
          <w:szCs w:val="22"/>
          <w:lang w:val="pl-PL"/>
        </w:rPr>
        <w:t xml:space="preserve">W celu rejestracji na konferencję należy </w:t>
      </w:r>
      <w:r w:rsidR="000D619F">
        <w:rPr>
          <w:rFonts w:ascii="Arial Narrow" w:hAnsi="Arial Narrow"/>
          <w:color w:val="auto"/>
          <w:sz w:val="22"/>
          <w:szCs w:val="22"/>
          <w:lang w:val="pl-PL"/>
        </w:rPr>
        <w:t>przesła</w:t>
      </w:r>
      <w:r>
        <w:rPr>
          <w:rFonts w:ascii="Arial Narrow" w:hAnsi="Arial Narrow"/>
          <w:color w:val="auto"/>
          <w:sz w:val="22"/>
          <w:szCs w:val="22"/>
          <w:lang w:val="pl-PL"/>
        </w:rPr>
        <w:t>ć</w:t>
      </w:r>
      <w:r w:rsidR="000D619F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>
        <w:rPr>
          <w:rFonts w:ascii="Arial Narrow" w:hAnsi="Arial Narrow"/>
          <w:color w:val="auto"/>
          <w:sz w:val="22"/>
          <w:szCs w:val="22"/>
          <w:lang w:val="pl-PL"/>
        </w:rPr>
        <w:t xml:space="preserve">wypełniony </w:t>
      </w:r>
      <w:r w:rsidR="000D619F" w:rsidRPr="00842CAF">
        <w:rPr>
          <w:rFonts w:ascii="Arial Narrow" w:hAnsi="Arial Narrow"/>
          <w:color w:val="auto"/>
          <w:sz w:val="22"/>
          <w:szCs w:val="22"/>
          <w:u w:val="single"/>
          <w:lang w:val="pl-PL"/>
        </w:rPr>
        <w:t>formularz rejestracyjny</w:t>
      </w:r>
      <w:r w:rsidR="000D619F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="00CA346E" w:rsidRPr="000D619F">
        <w:rPr>
          <w:rFonts w:ascii="Arial Narrow" w:hAnsi="Arial Narrow"/>
          <w:color w:val="auto"/>
          <w:sz w:val="22"/>
          <w:szCs w:val="22"/>
          <w:lang w:val="pl-PL"/>
        </w:rPr>
        <w:t xml:space="preserve">na adres: </w:t>
      </w:r>
      <w:hyperlink r:id="rId8" w:history="1">
        <w:r w:rsidR="00CA346E" w:rsidRPr="000D619F">
          <w:rPr>
            <w:rStyle w:val="Hipercze"/>
            <w:rFonts w:ascii="Arial Narrow" w:hAnsi="Arial Narrow"/>
            <w:color w:val="auto"/>
            <w:sz w:val="22"/>
            <w:szCs w:val="22"/>
            <w:u w:val="none"/>
            <w:lang w:val="pl-PL"/>
          </w:rPr>
          <w:t>k.napierala@um.bydgoszcz.pl</w:t>
        </w:r>
      </w:hyperlink>
      <w:r w:rsidR="00CA346E" w:rsidRPr="000D619F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="00CA346E" w:rsidRPr="00CA0140">
        <w:rPr>
          <w:rFonts w:ascii="Arial Narrow" w:hAnsi="Arial Narrow"/>
          <w:color w:val="auto"/>
          <w:sz w:val="22"/>
          <w:szCs w:val="22"/>
          <w:u w:val="single"/>
          <w:lang w:val="pl-PL"/>
        </w:rPr>
        <w:t>do dnia 3</w:t>
      </w:r>
      <w:r w:rsidR="005F5307" w:rsidRPr="00CA0140">
        <w:rPr>
          <w:rFonts w:ascii="Arial Narrow" w:hAnsi="Arial Narrow"/>
          <w:color w:val="auto"/>
          <w:sz w:val="22"/>
          <w:szCs w:val="22"/>
          <w:u w:val="single"/>
          <w:lang w:val="pl-PL"/>
        </w:rPr>
        <w:t>0</w:t>
      </w:r>
      <w:r w:rsidR="00CA346E" w:rsidRPr="00CA0140">
        <w:rPr>
          <w:rFonts w:ascii="Arial Narrow" w:hAnsi="Arial Narrow"/>
          <w:color w:val="auto"/>
          <w:sz w:val="22"/>
          <w:szCs w:val="22"/>
          <w:u w:val="single"/>
          <w:lang w:val="pl-PL"/>
        </w:rPr>
        <w:t>.08.2017 r.</w:t>
      </w:r>
      <w:r w:rsidR="000D619F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="000D619F" w:rsidRPr="000D619F">
        <w:rPr>
          <w:rFonts w:ascii="Arial Narrow" w:hAnsi="Arial Narrow"/>
          <w:color w:val="auto"/>
          <w:sz w:val="22"/>
          <w:szCs w:val="22"/>
          <w:lang w:val="hu-HU" w:eastAsia="hu-HU"/>
        </w:rPr>
        <w:t xml:space="preserve"> </w:t>
      </w:r>
      <w:r w:rsidR="000D619F" w:rsidRPr="00FB267C">
        <w:rPr>
          <w:rFonts w:ascii="Arial Narrow" w:hAnsi="Arial Narrow"/>
          <w:color w:val="auto"/>
          <w:sz w:val="22"/>
          <w:szCs w:val="22"/>
          <w:lang w:val="pl-PL"/>
        </w:rPr>
        <w:t>Osobą do kontaktu jest pani B. Katarzyna Napierała, kierownik referatu projektów międzynarodowych, Wydział Zintegrowanego Rozwoju, Urząd Miasta Bydgoszczy, tel. 668 362 349, (52) 58 58 373.</w:t>
      </w:r>
      <w:r w:rsidR="000D619F">
        <w:rPr>
          <w:rFonts w:ascii="Arial Narrow" w:hAnsi="Arial Narrow"/>
          <w:color w:val="auto"/>
          <w:sz w:val="22"/>
          <w:szCs w:val="22"/>
          <w:lang w:val="pl-PL"/>
        </w:rPr>
        <w:t xml:space="preserve"> </w:t>
      </w:r>
      <w:r w:rsidRPr="000C4D31">
        <w:rPr>
          <w:rFonts w:ascii="Arial Narrow" w:hAnsi="Arial Narrow"/>
          <w:color w:val="auto"/>
          <w:sz w:val="22"/>
          <w:szCs w:val="22"/>
          <w:u w:val="single"/>
          <w:lang w:val="hu-HU" w:eastAsia="hu-HU"/>
        </w:rPr>
        <w:t>W związku z tym, że</w:t>
      </w:r>
      <w:r w:rsidR="000D619F" w:rsidRPr="000C4D31">
        <w:rPr>
          <w:rFonts w:ascii="Arial Narrow" w:hAnsi="Arial Narrow"/>
          <w:color w:val="auto"/>
          <w:sz w:val="22"/>
          <w:szCs w:val="22"/>
          <w:u w:val="single"/>
          <w:lang w:val="hu-HU" w:eastAsia="hu-HU"/>
        </w:rPr>
        <w:t xml:space="preserve"> liczba miejsc jest ograniczona, o zakwalifikowaniu na konferencję poinformujemy mailem.</w:t>
      </w:r>
    </w:p>
    <w:p w:rsidR="00EC375C" w:rsidRDefault="00EC375C" w:rsidP="00CA346E">
      <w:pPr>
        <w:spacing w:line="240" w:lineRule="auto"/>
        <w:rPr>
          <w:rFonts w:ascii="Arial Narrow" w:hAnsi="Arial Narrow"/>
          <w:color w:val="auto"/>
          <w:sz w:val="24"/>
          <w:szCs w:val="24"/>
          <w:lang w:val="hu-HU"/>
        </w:rPr>
      </w:pPr>
    </w:p>
    <w:p w:rsidR="004D695F" w:rsidRPr="000D619F" w:rsidRDefault="004D695F" w:rsidP="00CA346E">
      <w:pPr>
        <w:spacing w:line="240" w:lineRule="auto"/>
        <w:rPr>
          <w:rFonts w:ascii="Arial Narrow" w:hAnsi="Arial Narrow"/>
          <w:color w:val="auto"/>
          <w:sz w:val="24"/>
          <w:szCs w:val="24"/>
          <w:lang w:val="hu-HU"/>
        </w:rPr>
      </w:pPr>
    </w:p>
    <w:p w:rsidR="0034093A" w:rsidRPr="006051D9" w:rsidRDefault="0034093A" w:rsidP="00EE79B3">
      <w:pPr>
        <w:tabs>
          <w:tab w:val="num" w:pos="720"/>
        </w:tabs>
        <w:spacing w:before="0" w:line="240" w:lineRule="auto"/>
        <w:rPr>
          <w:rFonts w:ascii="Arial Narrow" w:hAnsi="Arial Narrow"/>
          <w:color w:val="auto"/>
          <w:sz w:val="18"/>
          <w:szCs w:val="18"/>
          <w:u w:val="single"/>
          <w:lang w:val="pl-PL"/>
        </w:rPr>
      </w:pPr>
      <w:r w:rsidRPr="006051D9">
        <w:rPr>
          <w:rFonts w:ascii="Arial Narrow" w:hAnsi="Arial Narrow"/>
          <w:color w:val="auto"/>
          <w:sz w:val="18"/>
          <w:szCs w:val="18"/>
          <w:u w:val="single"/>
          <w:lang w:val="pl-PL"/>
        </w:rPr>
        <w:t>Załączniki:</w:t>
      </w:r>
    </w:p>
    <w:p w:rsidR="0034093A" w:rsidRPr="006051D9" w:rsidRDefault="0034093A" w:rsidP="00EE79B3">
      <w:pPr>
        <w:tabs>
          <w:tab w:val="num" w:pos="720"/>
        </w:tabs>
        <w:spacing w:before="0" w:line="240" w:lineRule="auto"/>
        <w:rPr>
          <w:rFonts w:ascii="Arial Narrow" w:hAnsi="Arial Narrow"/>
          <w:color w:val="auto"/>
          <w:sz w:val="18"/>
          <w:szCs w:val="18"/>
          <w:lang w:val="pl-PL"/>
        </w:rPr>
      </w:pPr>
      <w:r w:rsidRPr="006051D9">
        <w:rPr>
          <w:rFonts w:ascii="Arial Narrow" w:hAnsi="Arial Narrow"/>
          <w:color w:val="auto"/>
          <w:sz w:val="18"/>
          <w:szCs w:val="18"/>
          <w:lang w:val="pl-PL"/>
        </w:rPr>
        <w:t xml:space="preserve">- </w:t>
      </w:r>
      <w:r w:rsidR="00D57DEC">
        <w:rPr>
          <w:rFonts w:ascii="Arial Narrow" w:hAnsi="Arial Narrow"/>
          <w:color w:val="auto"/>
          <w:sz w:val="18"/>
          <w:szCs w:val="18"/>
          <w:lang w:val="pl-PL"/>
        </w:rPr>
        <w:t>program konferencji</w:t>
      </w:r>
    </w:p>
    <w:p w:rsidR="0034093A" w:rsidRPr="00536F24" w:rsidRDefault="0034093A" w:rsidP="00EE79B3">
      <w:pPr>
        <w:tabs>
          <w:tab w:val="num" w:pos="720"/>
        </w:tabs>
        <w:spacing w:before="0" w:line="240" w:lineRule="auto"/>
        <w:rPr>
          <w:rFonts w:ascii="Arial Narrow" w:hAnsi="Arial Narrow"/>
          <w:color w:val="auto"/>
          <w:sz w:val="24"/>
          <w:szCs w:val="24"/>
          <w:lang w:val="pl-PL"/>
        </w:rPr>
      </w:pPr>
      <w:r w:rsidRPr="006051D9">
        <w:rPr>
          <w:rFonts w:ascii="Arial Narrow" w:hAnsi="Arial Narrow"/>
          <w:color w:val="auto"/>
          <w:sz w:val="18"/>
          <w:szCs w:val="18"/>
          <w:lang w:val="pl-PL"/>
        </w:rPr>
        <w:t xml:space="preserve">- </w:t>
      </w:r>
      <w:r w:rsidR="00B336BF" w:rsidRPr="006051D9">
        <w:rPr>
          <w:rFonts w:ascii="Arial Narrow" w:hAnsi="Arial Narrow"/>
          <w:color w:val="auto"/>
          <w:sz w:val="18"/>
          <w:szCs w:val="18"/>
          <w:lang w:val="pl-PL"/>
        </w:rPr>
        <w:t>formularz rejestracyjny</w:t>
      </w:r>
    </w:p>
    <w:sectPr w:rsidR="0034093A" w:rsidRPr="00536F24" w:rsidSect="00197A3D">
      <w:headerReference w:type="default" r:id="rId9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4F" w:rsidRDefault="00C0034F" w:rsidP="00EC375C">
      <w:pPr>
        <w:spacing w:before="0" w:line="240" w:lineRule="auto"/>
      </w:pPr>
      <w:r>
        <w:separator/>
      </w:r>
    </w:p>
  </w:endnote>
  <w:endnote w:type="continuationSeparator" w:id="0">
    <w:p w:rsidR="00C0034F" w:rsidRDefault="00C0034F" w:rsidP="00EC37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4F" w:rsidRDefault="00C0034F" w:rsidP="00EC375C">
      <w:pPr>
        <w:spacing w:before="0" w:line="240" w:lineRule="auto"/>
      </w:pPr>
      <w:r>
        <w:separator/>
      </w:r>
    </w:p>
  </w:footnote>
  <w:footnote w:type="continuationSeparator" w:id="0">
    <w:p w:rsidR="00C0034F" w:rsidRDefault="00C0034F" w:rsidP="00EC37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F4" w:rsidRDefault="005B200F" w:rsidP="00EC375C">
    <w:pPr>
      <w:pStyle w:val="Nagwek"/>
      <w:tabs>
        <w:tab w:val="clear" w:pos="4536"/>
        <w:tab w:val="clear" w:pos="9072"/>
        <w:tab w:val="left" w:pos="5055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169545</wp:posOffset>
          </wp:positionV>
          <wp:extent cx="638175" cy="638175"/>
          <wp:effectExtent l="1905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74295</wp:posOffset>
          </wp:positionV>
          <wp:extent cx="1657350" cy="676275"/>
          <wp:effectExtent l="1905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7AF4" w:rsidRDefault="00717AF4" w:rsidP="00EC375C">
    <w:pPr>
      <w:pStyle w:val="Nagwek"/>
      <w:tabs>
        <w:tab w:val="clear" w:pos="4536"/>
        <w:tab w:val="clear" w:pos="9072"/>
        <w:tab w:val="left" w:pos="5055"/>
      </w:tabs>
    </w:pPr>
  </w:p>
  <w:p w:rsidR="00EC375C" w:rsidRDefault="00EC375C" w:rsidP="00EC375C">
    <w:pPr>
      <w:pStyle w:val="Nagwek"/>
      <w:tabs>
        <w:tab w:val="clear" w:pos="4536"/>
        <w:tab w:val="clear" w:pos="9072"/>
        <w:tab w:val="left" w:pos="50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1A5"/>
    <w:multiLevelType w:val="multilevel"/>
    <w:tmpl w:val="2B0E42B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B7335A"/>
    <w:multiLevelType w:val="hybridMultilevel"/>
    <w:tmpl w:val="B9C65E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E3D63C3"/>
    <w:multiLevelType w:val="hybridMultilevel"/>
    <w:tmpl w:val="01FEDB84"/>
    <w:lvl w:ilvl="0" w:tplc="D6FC2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69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81E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62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A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EF1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A3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2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7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C375C"/>
    <w:rsid w:val="000007A3"/>
    <w:rsid w:val="00013EED"/>
    <w:rsid w:val="00022218"/>
    <w:rsid w:val="0002442B"/>
    <w:rsid w:val="000310DA"/>
    <w:rsid w:val="00031A3F"/>
    <w:rsid w:val="00045A78"/>
    <w:rsid w:val="0006698E"/>
    <w:rsid w:val="00095F31"/>
    <w:rsid w:val="000C4D31"/>
    <w:rsid w:val="000D59FB"/>
    <w:rsid w:val="000D619F"/>
    <w:rsid w:val="000E3739"/>
    <w:rsid w:val="001202A8"/>
    <w:rsid w:val="00143EF9"/>
    <w:rsid w:val="001933AC"/>
    <w:rsid w:val="00197A3D"/>
    <w:rsid w:val="001A5D4F"/>
    <w:rsid w:val="001C6352"/>
    <w:rsid w:val="001D2EF4"/>
    <w:rsid w:val="001D790E"/>
    <w:rsid w:val="001E5AF8"/>
    <w:rsid w:val="0020364C"/>
    <w:rsid w:val="00225F9C"/>
    <w:rsid w:val="002D3D83"/>
    <w:rsid w:val="002E4292"/>
    <w:rsid w:val="002F2381"/>
    <w:rsid w:val="003052CF"/>
    <w:rsid w:val="00323C96"/>
    <w:rsid w:val="0034093A"/>
    <w:rsid w:val="00365F81"/>
    <w:rsid w:val="0038039F"/>
    <w:rsid w:val="00385AF6"/>
    <w:rsid w:val="0039273E"/>
    <w:rsid w:val="00395B91"/>
    <w:rsid w:val="003B2DF6"/>
    <w:rsid w:val="003E3FA1"/>
    <w:rsid w:val="00404A03"/>
    <w:rsid w:val="00462B6A"/>
    <w:rsid w:val="00487921"/>
    <w:rsid w:val="004A0D6D"/>
    <w:rsid w:val="004A2922"/>
    <w:rsid w:val="004D695F"/>
    <w:rsid w:val="004F53D8"/>
    <w:rsid w:val="00536F24"/>
    <w:rsid w:val="00550A09"/>
    <w:rsid w:val="00555BB3"/>
    <w:rsid w:val="005633AB"/>
    <w:rsid w:val="005831A2"/>
    <w:rsid w:val="00591151"/>
    <w:rsid w:val="005917BF"/>
    <w:rsid w:val="005B200F"/>
    <w:rsid w:val="005D54BB"/>
    <w:rsid w:val="005F5307"/>
    <w:rsid w:val="006051D9"/>
    <w:rsid w:val="00614EBC"/>
    <w:rsid w:val="006354B6"/>
    <w:rsid w:val="00653856"/>
    <w:rsid w:val="006C637B"/>
    <w:rsid w:val="00713044"/>
    <w:rsid w:val="00717AF4"/>
    <w:rsid w:val="007274DD"/>
    <w:rsid w:val="00734184"/>
    <w:rsid w:val="007350DC"/>
    <w:rsid w:val="007652AF"/>
    <w:rsid w:val="0079649E"/>
    <w:rsid w:val="007A4E13"/>
    <w:rsid w:val="007D1EFC"/>
    <w:rsid w:val="007F3C1B"/>
    <w:rsid w:val="008055C9"/>
    <w:rsid w:val="00810237"/>
    <w:rsid w:val="00821F96"/>
    <w:rsid w:val="00842CAF"/>
    <w:rsid w:val="0086657B"/>
    <w:rsid w:val="0089327B"/>
    <w:rsid w:val="008B6F86"/>
    <w:rsid w:val="008F67FE"/>
    <w:rsid w:val="0093145B"/>
    <w:rsid w:val="00931FCF"/>
    <w:rsid w:val="0095621E"/>
    <w:rsid w:val="00964903"/>
    <w:rsid w:val="00972CA1"/>
    <w:rsid w:val="00987EDC"/>
    <w:rsid w:val="009D2B3D"/>
    <w:rsid w:val="00A047A7"/>
    <w:rsid w:val="00A122C9"/>
    <w:rsid w:val="00A670C0"/>
    <w:rsid w:val="00A82029"/>
    <w:rsid w:val="00A87E92"/>
    <w:rsid w:val="00AB1735"/>
    <w:rsid w:val="00AD010D"/>
    <w:rsid w:val="00AF720E"/>
    <w:rsid w:val="00B06593"/>
    <w:rsid w:val="00B336BF"/>
    <w:rsid w:val="00B42C7F"/>
    <w:rsid w:val="00B6194C"/>
    <w:rsid w:val="00B7062B"/>
    <w:rsid w:val="00B92DF1"/>
    <w:rsid w:val="00BC29F8"/>
    <w:rsid w:val="00BC6979"/>
    <w:rsid w:val="00BE0780"/>
    <w:rsid w:val="00BF7D35"/>
    <w:rsid w:val="00C0034F"/>
    <w:rsid w:val="00C144FF"/>
    <w:rsid w:val="00C221D6"/>
    <w:rsid w:val="00C836E0"/>
    <w:rsid w:val="00C90DF0"/>
    <w:rsid w:val="00CA0140"/>
    <w:rsid w:val="00CA346E"/>
    <w:rsid w:val="00CD06BE"/>
    <w:rsid w:val="00D134BA"/>
    <w:rsid w:val="00D42A95"/>
    <w:rsid w:val="00D57DEC"/>
    <w:rsid w:val="00D75C78"/>
    <w:rsid w:val="00D87CF3"/>
    <w:rsid w:val="00DB5C20"/>
    <w:rsid w:val="00DE395F"/>
    <w:rsid w:val="00E01DCC"/>
    <w:rsid w:val="00E54DAE"/>
    <w:rsid w:val="00E801F1"/>
    <w:rsid w:val="00EC375C"/>
    <w:rsid w:val="00EE79B3"/>
    <w:rsid w:val="00F85DE7"/>
    <w:rsid w:val="00FA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5C"/>
    <w:pPr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EC375C"/>
    <w:pPr>
      <w:keepNext/>
      <w:numPr>
        <w:numId w:val="1"/>
      </w:numPr>
      <w:tabs>
        <w:tab w:val="left" w:pos="851"/>
      </w:tabs>
      <w:spacing w:before="240" w:line="288" w:lineRule="auto"/>
      <w:jc w:val="left"/>
      <w:outlineLvl w:val="0"/>
    </w:pPr>
    <w:rPr>
      <w:rFonts w:eastAsiaTheme="majorEastAsia" w:cstheme="majorBidi"/>
      <w:caps/>
      <w:color w:val="2CAAE1"/>
      <w:sz w:val="28"/>
    </w:rPr>
  </w:style>
  <w:style w:type="paragraph" w:styleId="Nagwek2">
    <w:name w:val="heading 2"/>
    <w:basedOn w:val="Normalny"/>
    <w:next w:val="Normalny"/>
    <w:link w:val="Nagwek2Znak"/>
    <w:qFormat/>
    <w:rsid w:val="00EC375C"/>
    <w:pPr>
      <w:keepNext/>
      <w:numPr>
        <w:ilvl w:val="1"/>
        <w:numId w:val="1"/>
      </w:numPr>
      <w:tabs>
        <w:tab w:val="left" w:pos="851"/>
      </w:tabs>
      <w:spacing w:before="120" w:line="288" w:lineRule="auto"/>
      <w:outlineLvl w:val="1"/>
    </w:pPr>
    <w:rPr>
      <w:rFonts w:cs="Times New Roman"/>
      <w:color w:val="2CAAE1"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EC375C"/>
    <w:pPr>
      <w:keepNext/>
      <w:numPr>
        <w:ilvl w:val="2"/>
        <w:numId w:val="1"/>
      </w:numPr>
      <w:tabs>
        <w:tab w:val="left" w:pos="851"/>
      </w:tabs>
      <w:spacing w:before="120" w:line="288" w:lineRule="auto"/>
      <w:jc w:val="left"/>
      <w:outlineLvl w:val="2"/>
    </w:pPr>
    <w:rPr>
      <w:rFonts w:cs="Times New Roman"/>
      <w:color w:val="2CAAE1"/>
    </w:rPr>
  </w:style>
  <w:style w:type="paragraph" w:styleId="Nagwek4">
    <w:name w:val="heading 4"/>
    <w:basedOn w:val="Nagwek3"/>
    <w:link w:val="Nagwek4Znak"/>
    <w:qFormat/>
    <w:rsid w:val="00EC375C"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37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75C"/>
  </w:style>
  <w:style w:type="paragraph" w:styleId="Stopka">
    <w:name w:val="footer"/>
    <w:basedOn w:val="Normalny"/>
    <w:link w:val="StopkaZnak"/>
    <w:uiPriority w:val="99"/>
    <w:semiHidden/>
    <w:unhideWhenUsed/>
    <w:rsid w:val="00EC37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75C"/>
  </w:style>
  <w:style w:type="paragraph" w:styleId="Tekstdymka">
    <w:name w:val="Balloon Text"/>
    <w:basedOn w:val="Normalny"/>
    <w:link w:val="TekstdymkaZnak"/>
    <w:uiPriority w:val="99"/>
    <w:semiHidden/>
    <w:unhideWhenUsed/>
    <w:rsid w:val="00EC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C375C"/>
    <w:rPr>
      <w:rFonts w:ascii="Arial" w:eastAsiaTheme="majorEastAsia" w:hAnsi="Arial" w:cstheme="majorBidi"/>
      <w:caps/>
      <w:color w:val="2CAAE1"/>
      <w:sz w:val="28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C375C"/>
    <w:rPr>
      <w:rFonts w:ascii="Arial" w:eastAsia="Times New Roman" w:hAnsi="Arial" w:cs="Times New Roman"/>
      <w:color w:val="2CAAE1"/>
      <w:sz w:val="24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EC375C"/>
    <w:rPr>
      <w:rFonts w:ascii="Arial" w:eastAsia="Times New Roman" w:hAnsi="Arial" w:cs="Times New Roman"/>
      <w:color w:val="2CAAE1"/>
      <w:sz w:val="20"/>
      <w:szCs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C375C"/>
    <w:rPr>
      <w:rFonts w:ascii="Arial" w:eastAsia="Times New Roman" w:hAnsi="Arial" w:cs="Times New Roman"/>
      <w:color w:val="2CAAE1"/>
      <w:sz w:val="20"/>
      <w:szCs w:val="20"/>
      <w:lang w:val="de-DE" w:eastAsia="de-DE"/>
    </w:rPr>
  </w:style>
  <w:style w:type="paragraph" w:styleId="Wcicienormalne">
    <w:name w:val="Normal Indent"/>
    <w:basedOn w:val="Normalny"/>
    <w:uiPriority w:val="99"/>
    <w:semiHidden/>
    <w:unhideWhenUsed/>
    <w:rsid w:val="00EC375C"/>
    <w:pPr>
      <w:ind w:left="708"/>
    </w:pPr>
  </w:style>
  <w:style w:type="paragraph" w:styleId="Akapitzlist">
    <w:name w:val="List Paragraph"/>
    <w:basedOn w:val="Normalny"/>
    <w:uiPriority w:val="34"/>
    <w:qFormat/>
    <w:rsid w:val="00964903"/>
    <w:pPr>
      <w:spacing w:before="0" w:line="240" w:lineRule="auto"/>
      <w:ind w:left="720"/>
      <w:contextualSpacing/>
      <w:jc w:val="left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17A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pierala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1C01-CDE9-4BB5-AC02-232BD2C8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napieralab</dc:creator>
  <cp:lastModifiedBy>napieralab</cp:lastModifiedBy>
  <cp:revision>12</cp:revision>
  <cp:lastPrinted>2017-08-17T07:24:00Z</cp:lastPrinted>
  <dcterms:created xsi:type="dcterms:W3CDTF">2017-08-16T18:28:00Z</dcterms:created>
  <dcterms:modified xsi:type="dcterms:W3CDTF">2017-08-17T07:45:00Z</dcterms:modified>
</cp:coreProperties>
</file>