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36AF1" w14:textId="77777777" w:rsidR="00591413" w:rsidRPr="005C19C2" w:rsidRDefault="00D50E8F" w:rsidP="005C19C2">
      <w:pPr>
        <w:spacing w:after="0" w:line="240" w:lineRule="auto"/>
        <w:contextualSpacing/>
        <w:jc w:val="center"/>
        <w:rPr>
          <w:rFonts w:ascii="Arial Narrow" w:hAnsi="Arial Narrow" w:cs="Arial"/>
          <w:b/>
          <w:sz w:val="24"/>
          <w:szCs w:val="24"/>
        </w:rPr>
      </w:pPr>
      <w:r w:rsidRPr="005C19C2">
        <w:rPr>
          <w:rFonts w:ascii="Arial Narrow" w:hAnsi="Arial Narrow" w:cs="Arial"/>
          <w:b/>
          <w:sz w:val="24"/>
          <w:szCs w:val="24"/>
        </w:rPr>
        <w:t xml:space="preserve">ZARZĄDZENIE NR </w:t>
      </w:r>
    </w:p>
    <w:p w14:paraId="336A6BE7" w14:textId="77777777" w:rsidR="00BC5517" w:rsidRPr="005C19C2" w:rsidRDefault="00BC5517" w:rsidP="005C19C2">
      <w:pPr>
        <w:spacing w:after="0" w:line="240" w:lineRule="auto"/>
        <w:contextualSpacing/>
        <w:jc w:val="center"/>
        <w:rPr>
          <w:rFonts w:ascii="Arial Narrow" w:hAnsi="Arial Narrow" w:cs="Arial"/>
          <w:b/>
          <w:sz w:val="24"/>
          <w:szCs w:val="24"/>
        </w:rPr>
      </w:pPr>
      <w:r w:rsidRPr="005C19C2">
        <w:rPr>
          <w:rFonts w:ascii="Arial Narrow" w:hAnsi="Arial Narrow" w:cs="Arial"/>
          <w:b/>
          <w:sz w:val="24"/>
          <w:szCs w:val="24"/>
        </w:rPr>
        <w:t>PREZYDENTA MIASTA BYDGOSZCZY</w:t>
      </w:r>
    </w:p>
    <w:p w14:paraId="14BA5A48" w14:textId="77777777" w:rsidR="00BC5517" w:rsidRPr="005C19C2" w:rsidRDefault="00BA03C8" w:rsidP="005C19C2">
      <w:pPr>
        <w:spacing w:after="0" w:line="240" w:lineRule="auto"/>
        <w:contextualSpacing/>
        <w:jc w:val="center"/>
        <w:rPr>
          <w:rFonts w:ascii="Arial Narrow" w:hAnsi="Arial Narrow" w:cs="Arial"/>
          <w:b/>
          <w:sz w:val="24"/>
          <w:szCs w:val="24"/>
        </w:rPr>
      </w:pPr>
      <w:r w:rsidRPr="005C19C2">
        <w:rPr>
          <w:rFonts w:ascii="Arial Narrow" w:hAnsi="Arial Narrow" w:cs="Arial"/>
          <w:b/>
          <w:sz w:val="24"/>
          <w:szCs w:val="24"/>
        </w:rPr>
        <w:t>z dnia</w:t>
      </w:r>
    </w:p>
    <w:p w14:paraId="4C263C12" w14:textId="77777777" w:rsidR="00BC5517" w:rsidRPr="005C19C2" w:rsidRDefault="00BC5517" w:rsidP="005C19C2">
      <w:pPr>
        <w:spacing w:after="0" w:line="240" w:lineRule="auto"/>
        <w:contextualSpacing/>
        <w:jc w:val="center"/>
        <w:rPr>
          <w:rFonts w:ascii="Arial Narrow" w:hAnsi="Arial Narrow" w:cs="Arial"/>
          <w:b/>
          <w:sz w:val="24"/>
          <w:szCs w:val="24"/>
        </w:rPr>
      </w:pPr>
    </w:p>
    <w:p w14:paraId="71DB560D" w14:textId="35A0517D" w:rsidR="00BA03C8" w:rsidRPr="005C19C2" w:rsidRDefault="00B70D51" w:rsidP="005C19C2">
      <w:pPr>
        <w:spacing w:after="0" w:line="240" w:lineRule="auto"/>
        <w:contextualSpacing/>
        <w:jc w:val="center"/>
        <w:rPr>
          <w:rFonts w:ascii="Arial Narrow" w:hAnsi="Arial Narrow" w:cs="Arial"/>
          <w:b/>
          <w:sz w:val="24"/>
          <w:szCs w:val="24"/>
        </w:rPr>
      </w:pPr>
      <w:r w:rsidRPr="005C19C2">
        <w:rPr>
          <w:rFonts w:ascii="Arial Narrow" w:hAnsi="Arial Narrow" w:cs="Arial"/>
          <w:b/>
          <w:sz w:val="24"/>
          <w:szCs w:val="24"/>
        </w:rPr>
        <w:t>w sprawie wdrożenia procedury konkursów umożliwiających aplikowanie podmiotom zewnętrznym o m</w:t>
      </w:r>
      <w:r w:rsidR="001C1B69">
        <w:rPr>
          <w:rFonts w:ascii="Arial Narrow" w:hAnsi="Arial Narrow" w:cs="Arial"/>
          <w:b/>
          <w:sz w:val="24"/>
          <w:szCs w:val="24"/>
        </w:rPr>
        <w:t>iejskie środki promocyjne w 202</w:t>
      </w:r>
      <w:r w:rsidR="00D24040">
        <w:rPr>
          <w:rFonts w:ascii="Arial Narrow" w:hAnsi="Arial Narrow" w:cs="Arial"/>
          <w:b/>
          <w:sz w:val="24"/>
          <w:szCs w:val="24"/>
        </w:rPr>
        <w:t>6</w:t>
      </w:r>
      <w:r w:rsidRPr="005C19C2">
        <w:rPr>
          <w:rFonts w:ascii="Arial Narrow" w:hAnsi="Arial Narrow" w:cs="Arial"/>
          <w:b/>
          <w:sz w:val="24"/>
          <w:szCs w:val="24"/>
        </w:rPr>
        <w:t xml:space="preserve"> r. </w:t>
      </w:r>
    </w:p>
    <w:p w14:paraId="068136EC" w14:textId="77777777" w:rsidR="00BC5517" w:rsidRPr="005C19C2" w:rsidRDefault="00BC5517" w:rsidP="005C19C2">
      <w:pPr>
        <w:spacing w:after="0" w:line="240" w:lineRule="auto"/>
        <w:contextualSpacing/>
        <w:jc w:val="center"/>
        <w:rPr>
          <w:rFonts w:ascii="Arial Narrow" w:hAnsi="Arial Narrow" w:cs="Arial"/>
          <w:sz w:val="24"/>
          <w:szCs w:val="24"/>
        </w:rPr>
      </w:pPr>
    </w:p>
    <w:p w14:paraId="2624BB80" w14:textId="77777777" w:rsidR="00FE588B" w:rsidRDefault="00FE588B" w:rsidP="00FE588B">
      <w:pPr>
        <w:spacing w:after="0"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7FBBD749" w14:textId="37B3B835" w:rsidR="00B47878" w:rsidRPr="00B47878" w:rsidRDefault="00FE588B" w:rsidP="00FE588B">
      <w:pPr>
        <w:spacing w:after="0"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B47878">
        <w:rPr>
          <w:rFonts w:ascii="Arial Narrow" w:hAnsi="Arial Narrow" w:cs="Arial"/>
          <w:sz w:val="24"/>
          <w:szCs w:val="24"/>
        </w:rPr>
        <w:t>Na podstawie § 55 pkt 2 i § 74</w:t>
      </w:r>
      <w:r w:rsidR="006D2C11" w:rsidRPr="00B47878">
        <w:rPr>
          <w:rFonts w:ascii="Arial Narrow" w:hAnsi="Arial Narrow" w:cs="Arial"/>
          <w:sz w:val="24"/>
          <w:szCs w:val="24"/>
        </w:rPr>
        <w:t xml:space="preserve"> </w:t>
      </w:r>
      <w:r w:rsidRPr="00B47878">
        <w:rPr>
          <w:rFonts w:ascii="Arial Narrow" w:hAnsi="Arial Narrow" w:cs="Arial"/>
          <w:sz w:val="24"/>
          <w:szCs w:val="24"/>
        </w:rPr>
        <w:t xml:space="preserve">pkt 1 lit. a Regulaminu Organizacyjnego Urzędu Miasta Bydgoszczy, stanowiącego załącznik </w:t>
      </w:r>
      <w:r w:rsidR="00B47878" w:rsidRPr="00B47878">
        <w:rPr>
          <w:rFonts w:ascii="Arial Narrow" w:hAnsi="Arial Narrow" w:cs="Arial"/>
          <w:sz w:val="24"/>
          <w:szCs w:val="24"/>
        </w:rPr>
        <w:t>do zarządzenia Nr 91/2025 Prezydenta Miasta B</w:t>
      </w:r>
      <w:r w:rsidR="00B85345">
        <w:rPr>
          <w:rFonts w:ascii="Arial Narrow" w:hAnsi="Arial Narrow" w:cs="Arial"/>
          <w:sz w:val="24"/>
          <w:szCs w:val="24"/>
        </w:rPr>
        <w:t>ydgoszczy z dnia 10 lutego 2025 </w:t>
      </w:r>
      <w:r w:rsidR="00B47878" w:rsidRPr="00B47878">
        <w:rPr>
          <w:rFonts w:ascii="Arial Narrow" w:hAnsi="Arial Narrow" w:cs="Arial"/>
          <w:sz w:val="24"/>
          <w:szCs w:val="24"/>
        </w:rPr>
        <w:t>r. w sprawie ustalenia tekstu jednolitego regulaminu organizacyjnego (4) Urzędu Miasta Bydgoszczy zmienionego zarządzeniami Prezydenta Miasta Bydgoszczy nr: 124/2025 z dnia 26 lutego 2025 r., 265/2025 z dnia 28 kwietnia 2025 r., 294/2025 z dnia 13 maja 2025 r., 389/2025 z dnia 2 lipca 2025 r., 485/2025 z dnia 1 września 2025r. oraz 507/2025 z  dnia 16 września 2025 r.</w:t>
      </w:r>
    </w:p>
    <w:p w14:paraId="4A62D257" w14:textId="25810ED2" w:rsidR="00224D00" w:rsidRDefault="00224D00" w:rsidP="005C19C2">
      <w:pPr>
        <w:spacing w:after="0"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4C2C38E8" w14:textId="77777777" w:rsidR="005C19C2" w:rsidRPr="005C19C2" w:rsidRDefault="005C19C2" w:rsidP="005C19C2">
      <w:pPr>
        <w:spacing w:after="0"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57900C4C" w14:textId="77777777" w:rsidR="00BC5517" w:rsidRDefault="00BC5517" w:rsidP="005C19C2">
      <w:pPr>
        <w:spacing w:after="0" w:line="240" w:lineRule="auto"/>
        <w:contextualSpacing/>
        <w:jc w:val="center"/>
        <w:rPr>
          <w:rFonts w:ascii="Arial Narrow" w:hAnsi="Arial Narrow" w:cs="Arial"/>
          <w:b/>
          <w:sz w:val="24"/>
          <w:szCs w:val="24"/>
        </w:rPr>
      </w:pPr>
      <w:r w:rsidRPr="005C19C2">
        <w:rPr>
          <w:rFonts w:ascii="Arial Narrow" w:hAnsi="Arial Narrow" w:cs="Arial"/>
          <w:b/>
          <w:sz w:val="24"/>
          <w:szCs w:val="24"/>
        </w:rPr>
        <w:t>zarządza się, co następuje:</w:t>
      </w:r>
    </w:p>
    <w:p w14:paraId="4C34AEA7" w14:textId="77777777" w:rsidR="005C19C2" w:rsidRPr="005C19C2" w:rsidRDefault="005C19C2" w:rsidP="005C19C2">
      <w:pPr>
        <w:spacing w:after="0" w:line="240" w:lineRule="auto"/>
        <w:contextualSpacing/>
        <w:jc w:val="center"/>
        <w:rPr>
          <w:rFonts w:ascii="Arial Narrow" w:hAnsi="Arial Narrow" w:cs="Arial"/>
          <w:b/>
          <w:sz w:val="24"/>
          <w:szCs w:val="24"/>
        </w:rPr>
      </w:pPr>
    </w:p>
    <w:p w14:paraId="1C1D1DDA" w14:textId="77777777" w:rsidR="00B70D51" w:rsidRPr="005C19C2" w:rsidRDefault="006251E4" w:rsidP="005C19C2">
      <w:pPr>
        <w:pStyle w:val="Akapitzlist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W</w:t>
      </w:r>
      <w:r w:rsidR="001023C0" w:rsidRPr="005C19C2">
        <w:rPr>
          <w:rFonts w:ascii="Arial Narrow" w:hAnsi="Arial Narrow" w:cs="Arial"/>
          <w:sz w:val="24"/>
          <w:szCs w:val="24"/>
        </w:rPr>
        <w:t xml:space="preserve">draża się procedurę przyznawania środków promocyjnych w ramach </w:t>
      </w:r>
      <w:r w:rsidR="00B70D51" w:rsidRPr="005C19C2">
        <w:rPr>
          <w:rFonts w:ascii="Arial Narrow" w:hAnsi="Arial Narrow" w:cs="Arial"/>
          <w:sz w:val="24"/>
          <w:szCs w:val="24"/>
        </w:rPr>
        <w:t>następujących konkursów:</w:t>
      </w:r>
    </w:p>
    <w:p w14:paraId="240EFE3A" w14:textId="6262F73C" w:rsidR="001023C0" w:rsidRPr="005C19C2" w:rsidRDefault="005C19C2" w:rsidP="00B47878">
      <w:pPr>
        <w:pStyle w:val="Akapitzlist"/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207"/>
        <w:jc w:val="both"/>
        <w:rPr>
          <w:rFonts w:ascii="Arial Narrow" w:hAnsi="Arial Narrow" w:cs="Arial"/>
          <w:sz w:val="24"/>
          <w:szCs w:val="24"/>
        </w:rPr>
      </w:pPr>
      <w:r w:rsidRPr="005C19C2">
        <w:rPr>
          <w:rFonts w:ascii="Arial Narrow" w:hAnsi="Arial Narrow" w:cs="Arial"/>
          <w:sz w:val="24"/>
          <w:szCs w:val="24"/>
        </w:rPr>
        <w:t xml:space="preserve"> </w:t>
      </w:r>
      <w:r w:rsidR="00B70D51" w:rsidRPr="005C19C2">
        <w:rPr>
          <w:rFonts w:ascii="Arial Narrow" w:hAnsi="Arial Narrow" w:cs="Arial"/>
          <w:sz w:val="24"/>
          <w:szCs w:val="24"/>
        </w:rPr>
        <w:t>Konkurs projektów mających szczególne znaczenie dla promocji i wizerunku Miasta Bydgoszczy poza jej granicami</w:t>
      </w:r>
      <w:r w:rsidR="00395E9D" w:rsidRPr="005C19C2">
        <w:rPr>
          <w:rFonts w:ascii="Arial Narrow" w:hAnsi="Arial Narrow" w:cs="Arial"/>
          <w:sz w:val="24"/>
          <w:szCs w:val="24"/>
        </w:rPr>
        <w:t>, pn.: „Bydgoszcz Zaprasza”</w:t>
      </w:r>
      <w:r w:rsidR="00D24040">
        <w:rPr>
          <w:rFonts w:ascii="Arial Narrow" w:hAnsi="Arial Narrow" w:cs="Arial"/>
          <w:sz w:val="24"/>
          <w:szCs w:val="24"/>
        </w:rPr>
        <w:t>,</w:t>
      </w:r>
      <w:r w:rsidR="00395E9D" w:rsidRPr="005C19C2">
        <w:rPr>
          <w:rFonts w:ascii="Arial Narrow" w:hAnsi="Arial Narrow" w:cs="Arial"/>
          <w:sz w:val="24"/>
          <w:szCs w:val="24"/>
        </w:rPr>
        <w:t xml:space="preserve"> </w:t>
      </w:r>
    </w:p>
    <w:p w14:paraId="6E3BBC3A" w14:textId="09B3A393" w:rsidR="00B70D51" w:rsidRPr="005C19C2" w:rsidRDefault="00B70D51" w:rsidP="00B47878">
      <w:pPr>
        <w:pStyle w:val="Akapitzlist"/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207"/>
        <w:jc w:val="both"/>
        <w:rPr>
          <w:rFonts w:ascii="Arial Narrow" w:hAnsi="Arial Narrow" w:cs="Arial"/>
          <w:sz w:val="24"/>
          <w:szCs w:val="24"/>
        </w:rPr>
      </w:pPr>
      <w:r w:rsidRPr="005C19C2">
        <w:rPr>
          <w:rFonts w:ascii="Arial Narrow" w:hAnsi="Arial Narrow" w:cs="Arial"/>
          <w:sz w:val="24"/>
          <w:szCs w:val="24"/>
        </w:rPr>
        <w:t xml:space="preserve"> Konkurs projektów mających szczególne znaczenie dla umacniania lokalnej tożsamości mieszkańców Bydgoszczy, pn.</w:t>
      </w:r>
      <w:r w:rsidR="00395E9D" w:rsidRPr="005C19C2">
        <w:rPr>
          <w:rFonts w:ascii="Arial Narrow" w:hAnsi="Arial Narrow" w:cs="Arial"/>
          <w:sz w:val="24"/>
          <w:szCs w:val="24"/>
        </w:rPr>
        <w:t>:</w:t>
      </w:r>
      <w:r w:rsidRPr="005C19C2">
        <w:rPr>
          <w:rFonts w:ascii="Arial Narrow" w:hAnsi="Arial Narrow" w:cs="Arial"/>
          <w:sz w:val="24"/>
          <w:szCs w:val="24"/>
        </w:rPr>
        <w:t xml:space="preserve"> „Bydgoszcz. Dzieje Się”</w:t>
      </w:r>
      <w:r w:rsidR="00D24040">
        <w:rPr>
          <w:rFonts w:ascii="Arial Narrow" w:hAnsi="Arial Narrow" w:cs="Arial"/>
          <w:sz w:val="24"/>
          <w:szCs w:val="24"/>
        </w:rPr>
        <w:t>.</w:t>
      </w:r>
    </w:p>
    <w:p w14:paraId="04B0F004" w14:textId="77777777" w:rsidR="00C06185" w:rsidRPr="005C19C2" w:rsidRDefault="00C06185" w:rsidP="005C19C2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Arial Narrow" w:hAnsi="Arial Narrow" w:cs="Arial"/>
          <w:sz w:val="24"/>
          <w:szCs w:val="24"/>
        </w:rPr>
      </w:pPr>
    </w:p>
    <w:p w14:paraId="12F46F25" w14:textId="77777777" w:rsidR="001023C0" w:rsidRPr="005C19C2" w:rsidRDefault="00C06185" w:rsidP="005C19C2">
      <w:pPr>
        <w:pStyle w:val="Akapitzlist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 Narrow" w:hAnsi="Arial Narrow" w:cs="Arial"/>
          <w:sz w:val="24"/>
          <w:szCs w:val="24"/>
        </w:rPr>
      </w:pPr>
      <w:r w:rsidRPr="005C19C2">
        <w:rPr>
          <w:rFonts w:ascii="Arial Narrow" w:hAnsi="Arial Narrow" w:cs="Arial"/>
          <w:sz w:val="24"/>
          <w:szCs w:val="24"/>
        </w:rPr>
        <w:t xml:space="preserve">Szczegóły procedury </w:t>
      </w:r>
      <w:r w:rsidR="00004335" w:rsidRPr="005C19C2">
        <w:rPr>
          <w:rFonts w:ascii="Arial Narrow" w:hAnsi="Arial Narrow" w:cs="Arial"/>
          <w:sz w:val="24"/>
          <w:szCs w:val="24"/>
        </w:rPr>
        <w:t xml:space="preserve">przyznawania środków promocyjnych w ramach </w:t>
      </w:r>
      <w:r w:rsidR="00B70D51" w:rsidRPr="005C19C2">
        <w:rPr>
          <w:rFonts w:ascii="Arial Narrow" w:hAnsi="Arial Narrow" w:cs="Arial"/>
          <w:sz w:val="24"/>
          <w:szCs w:val="24"/>
        </w:rPr>
        <w:t>poszczególnych konkursów</w:t>
      </w:r>
      <w:r w:rsidR="00004335" w:rsidRPr="005C19C2">
        <w:rPr>
          <w:rFonts w:ascii="Arial Narrow" w:hAnsi="Arial Narrow" w:cs="Arial"/>
          <w:sz w:val="24"/>
          <w:szCs w:val="24"/>
        </w:rPr>
        <w:t xml:space="preserve"> </w:t>
      </w:r>
      <w:r w:rsidR="00B70D51" w:rsidRPr="005C19C2">
        <w:rPr>
          <w:rFonts w:ascii="Arial Narrow" w:hAnsi="Arial Narrow" w:cs="Arial"/>
          <w:sz w:val="24"/>
          <w:szCs w:val="24"/>
        </w:rPr>
        <w:t>opisują</w:t>
      </w:r>
      <w:r w:rsidRPr="005C19C2">
        <w:rPr>
          <w:rFonts w:ascii="Arial Narrow" w:hAnsi="Arial Narrow" w:cs="Arial"/>
          <w:sz w:val="24"/>
          <w:szCs w:val="24"/>
        </w:rPr>
        <w:t xml:space="preserve"> R</w:t>
      </w:r>
      <w:r w:rsidR="001023C0" w:rsidRPr="005C19C2">
        <w:rPr>
          <w:rFonts w:ascii="Arial Narrow" w:hAnsi="Arial Narrow" w:cs="Arial"/>
          <w:sz w:val="24"/>
          <w:szCs w:val="24"/>
        </w:rPr>
        <w:t>egulamin</w:t>
      </w:r>
      <w:r w:rsidR="00B70D51" w:rsidRPr="005C19C2">
        <w:rPr>
          <w:rFonts w:ascii="Arial Narrow" w:hAnsi="Arial Narrow" w:cs="Arial"/>
          <w:sz w:val="24"/>
          <w:szCs w:val="24"/>
        </w:rPr>
        <w:t>y</w:t>
      </w:r>
      <w:r w:rsidR="001023C0" w:rsidRPr="005C19C2">
        <w:rPr>
          <w:rFonts w:ascii="Arial Narrow" w:hAnsi="Arial Narrow" w:cs="Arial"/>
          <w:sz w:val="24"/>
          <w:szCs w:val="24"/>
        </w:rPr>
        <w:t xml:space="preserve">. </w:t>
      </w:r>
    </w:p>
    <w:p w14:paraId="46589FEE" w14:textId="77777777" w:rsidR="00C06185" w:rsidRPr="005C19C2" w:rsidRDefault="00C06185" w:rsidP="005C19C2">
      <w:pPr>
        <w:pStyle w:val="Akapitzlist"/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50FC3DDC" w14:textId="77777777" w:rsidR="00C06185" w:rsidRPr="005C19C2" w:rsidRDefault="000E46C1" w:rsidP="005C19C2">
      <w:pPr>
        <w:pStyle w:val="Akapitzlist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 Narrow" w:hAnsi="Arial Narrow" w:cs="Arial"/>
          <w:sz w:val="24"/>
          <w:szCs w:val="24"/>
        </w:rPr>
      </w:pPr>
      <w:r w:rsidRPr="005C19C2">
        <w:rPr>
          <w:rFonts w:ascii="Arial Narrow" w:hAnsi="Arial Narrow" w:cs="Arial"/>
          <w:sz w:val="24"/>
          <w:szCs w:val="24"/>
        </w:rPr>
        <w:t xml:space="preserve">Załączniki do niniejszego Zarządzenia stanowią </w:t>
      </w:r>
      <w:r w:rsidR="00004335" w:rsidRPr="005C19C2">
        <w:rPr>
          <w:rFonts w:ascii="Arial Narrow" w:hAnsi="Arial Narrow" w:cs="Arial"/>
          <w:sz w:val="24"/>
          <w:szCs w:val="24"/>
        </w:rPr>
        <w:t>ogólno</w:t>
      </w:r>
      <w:r w:rsidR="005C19C2">
        <w:rPr>
          <w:rFonts w:ascii="Arial Narrow" w:hAnsi="Arial Narrow" w:cs="Arial"/>
          <w:sz w:val="24"/>
          <w:szCs w:val="24"/>
        </w:rPr>
        <w:t xml:space="preserve">dostępne, publikowane </w:t>
      </w:r>
      <w:r w:rsidR="00004335" w:rsidRPr="005C19C2">
        <w:rPr>
          <w:rFonts w:ascii="Arial Narrow" w:hAnsi="Arial Narrow" w:cs="Arial"/>
          <w:sz w:val="24"/>
          <w:szCs w:val="24"/>
        </w:rPr>
        <w:t xml:space="preserve">przez Miasto Bydgoszcz </w:t>
      </w:r>
      <w:r w:rsidRPr="005C19C2">
        <w:rPr>
          <w:rFonts w:ascii="Arial Narrow" w:hAnsi="Arial Narrow" w:cs="Arial"/>
          <w:sz w:val="24"/>
          <w:szCs w:val="24"/>
        </w:rPr>
        <w:t>d</w:t>
      </w:r>
      <w:r w:rsidR="00C06185" w:rsidRPr="005C19C2">
        <w:rPr>
          <w:rFonts w:ascii="Arial Narrow" w:hAnsi="Arial Narrow" w:cs="Arial"/>
          <w:sz w:val="24"/>
          <w:szCs w:val="24"/>
        </w:rPr>
        <w:t>okumenty</w:t>
      </w:r>
      <w:r w:rsidR="00004335" w:rsidRPr="005C19C2">
        <w:rPr>
          <w:rFonts w:ascii="Arial Narrow" w:hAnsi="Arial Narrow" w:cs="Arial"/>
          <w:sz w:val="24"/>
          <w:szCs w:val="24"/>
        </w:rPr>
        <w:t>,</w:t>
      </w:r>
      <w:r w:rsidR="00C06185" w:rsidRPr="005C19C2">
        <w:rPr>
          <w:rFonts w:ascii="Arial Narrow" w:hAnsi="Arial Narrow" w:cs="Arial"/>
          <w:sz w:val="24"/>
          <w:szCs w:val="24"/>
        </w:rPr>
        <w:t xml:space="preserve"> wykorzystywane w ramach</w:t>
      </w:r>
      <w:r w:rsidR="00004335" w:rsidRPr="005C19C2">
        <w:rPr>
          <w:rFonts w:ascii="Arial Narrow" w:hAnsi="Arial Narrow" w:cs="Arial"/>
          <w:sz w:val="24"/>
          <w:szCs w:val="24"/>
        </w:rPr>
        <w:t xml:space="preserve"> konkursu </w:t>
      </w:r>
      <w:r w:rsidR="007F1F94" w:rsidRPr="005C19C2">
        <w:rPr>
          <w:rFonts w:ascii="Arial Narrow" w:hAnsi="Arial Narrow" w:cs="Arial"/>
          <w:sz w:val="24"/>
          <w:szCs w:val="24"/>
        </w:rPr>
        <w:t>projektów</w:t>
      </w:r>
      <w:r w:rsidR="00004335" w:rsidRPr="005C19C2">
        <w:rPr>
          <w:rFonts w:ascii="Arial Narrow" w:hAnsi="Arial Narrow" w:cs="Arial"/>
          <w:sz w:val="24"/>
          <w:szCs w:val="24"/>
        </w:rPr>
        <w:t xml:space="preserve"> promocyjnych. Są to</w:t>
      </w:r>
      <w:r w:rsidR="00C06185" w:rsidRPr="005C19C2">
        <w:rPr>
          <w:rFonts w:ascii="Arial Narrow" w:hAnsi="Arial Narrow" w:cs="Arial"/>
          <w:sz w:val="24"/>
          <w:szCs w:val="24"/>
        </w:rPr>
        <w:t xml:space="preserve">: </w:t>
      </w:r>
    </w:p>
    <w:p w14:paraId="77DDF6F0" w14:textId="77777777" w:rsidR="00004335" w:rsidRPr="005C19C2" w:rsidRDefault="00787C60" w:rsidP="005C19C2">
      <w:pPr>
        <w:pStyle w:val="Akapitzlist"/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5C19C2">
        <w:rPr>
          <w:rFonts w:ascii="Arial Narrow" w:hAnsi="Arial Narrow" w:cs="Arial"/>
          <w:sz w:val="24"/>
          <w:szCs w:val="24"/>
        </w:rPr>
        <w:t xml:space="preserve">Załącznik nr 1 – Regulamin </w:t>
      </w:r>
      <w:r w:rsidR="00395E9D" w:rsidRPr="005C19C2">
        <w:rPr>
          <w:rFonts w:ascii="Arial Narrow" w:hAnsi="Arial Narrow" w:cs="Arial"/>
          <w:sz w:val="24"/>
          <w:szCs w:val="24"/>
        </w:rPr>
        <w:t>konkursu „Bydgoszcz Zaprasza”</w:t>
      </w:r>
    </w:p>
    <w:p w14:paraId="1957431C" w14:textId="77777777" w:rsidR="00C06185" w:rsidRPr="005C19C2" w:rsidRDefault="00787C60" w:rsidP="005C19C2">
      <w:pPr>
        <w:pStyle w:val="Akapitzlist"/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5C19C2">
        <w:rPr>
          <w:rFonts w:ascii="Arial Narrow" w:hAnsi="Arial Narrow" w:cs="Arial"/>
          <w:sz w:val="24"/>
          <w:szCs w:val="24"/>
        </w:rPr>
        <w:t>Załącznik nr 2 – D</w:t>
      </w:r>
      <w:r w:rsidR="00C06185" w:rsidRPr="005C19C2">
        <w:rPr>
          <w:rFonts w:ascii="Arial Narrow" w:hAnsi="Arial Narrow" w:cs="Arial"/>
          <w:sz w:val="24"/>
          <w:szCs w:val="24"/>
        </w:rPr>
        <w:t xml:space="preserve">ruk wniosku promocyjnego </w:t>
      </w:r>
      <w:r w:rsidR="00395E9D" w:rsidRPr="005C19C2">
        <w:rPr>
          <w:rFonts w:ascii="Arial Narrow" w:hAnsi="Arial Narrow" w:cs="Arial"/>
          <w:sz w:val="24"/>
          <w:szCs w:val="24"/>
        </w:rPr>
        <w:t>„Bydgoszcz Zaprasza”</w:t>
      </w:r>
    </w:p>
    <w:p w14:paraId="43B64EA1" w14:textId="77777777" w:rsidR="00C06185" w:rsidRPr="005C19C2" w:rsidRDefault="00787C60" w:rsidP="005C19C2">
      <w:pPr>
        <w:pStyle w:val="Akapitzlist"/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5C19C2">
        <w:rPr>
          <w:rFonts w:ascii="Arial Narrow" w:hAnsi="Arial Narrow" w:cs="Arial"/>
          <w:sz w:val="24"/>
          <w:szCs w:val="24"/>
        </w:rPr>
        <w:t>Załącznik nr 3 – K</w:t>
      </w:r>
      <w:r w:rsidR="00C06185" w:rsidRPr="005C19C2">
        <w:rPr>
          <w:rFonts w:ascii="Arial Narrow" w:hAnsi="Arial Narrow" w:cs="Arial"/>
          <w:sz w:val="24"/>
          <w:szCs w:val="24"/>
        </w:rPr>
        <w:t xml:space="preserve">ryteria oceny wniosków </w:t>
      </w:r>
      <w:r w:rsidR="00395E9D" w:rsidRPr="005C19C2">
        <w:rPr>
          <w:rFonts w:ascii="Arial Narrow" w:hAnsi="Arial Narrow" w:cs="Arial"/>
          <w:sz w:val="24"/>
          <w:szCs w:val="24"/>
        </w:rPr>
        <w:t>„Bydgoszcz Zaprasza”</w:t>
      </w:r>
    </w:p>
    <w:p w14:paraId="43F35EF0" w14:textId="77777777" w:rsidR="00395E9D" w:rsidRPr="005C19C2" w:rsidRDefault="00395E9D" w:rsidP="005C19C2">
      <w:pPr>
        <w:pStyle w:val="Akapitzlist"/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5C19C2">
        <w:rPr>
          <w:rFonts w:ascii="Arial Narrow" w:hAnsi="Arial Narrow" w:cs="Arial"/>
          <w:sz w:val="24"/>
          <w:szCs w:val="24"/>
        </w:rPr>
        <w:t>Załącznik nr 4 – Regulamin konkursu „Bydgoszcz. Dzieje się”</w:t>
      </w:r>
    </w:p>
    <w:p w14:paraId="6A8DFEF7" w14:textId="77777777" w:rsidR="00395E9D" w:rsidRPr="005C19C2" w:rsidRDefault="00395E9D" w:rsidP="005C19C2">
      <w:pPr>
        <w:pStyle w:val="Akapitzlist"/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5C19C2">
        <w:rPr>
          <w:rFonts w:ascii="Arial Narrow" w:hAnsi="Arial Narrow" w:cs="Arial"/>
          <w:sz w:val="24"/>
          <w:szCs w:val="24"/>
        </w:rPr>
        <w:t>Załącznik nr 5 – Druk wniosku promocyjnego „Bydgoszcz. Dzieje się”</w:t>
      </w:r>
    </w:p>
    <w:p w14:paraId="647B4B81" w14:textId="77777777" w:rsidR="00395E9D" w:rsidRPr="005C19C2" w:rsidRDefault="00395E9D" w:rsidP="005C19C2">
      <w:pPr>
        <w:pStyle w:val="Akapitzlist"/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5C19C2">
        <w:rPr>
          <w:rFonts w:ascii="Arial Narrow" w:hAnsi="Arial Narrow" w:cs="Arial"/>
          <w:sz w:val="24"/>
          <w:szCs w:val="24"/>
        </w:rPr>
        <w:t>Załącznik nr 6 – Kryteria oceny wniosków „Bydgoszcz. Dzieje się”</w:t>
      </w:r>
    </w:p>
    <w:p w14:paraId="690C84C7" w14:textId="77777777" w:rsidR="00C06185" w:rsidRPr="005C19C2" w:rsidRDefault="00C06185" w:rsidP="005C19C2">
      <w:pPr>
        <w:pStyle w:val="Akapitzlist"/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204EBC3B" w14:textId="6ADF6E76" w:rsidR="00C06185" w:rsidRDefault="00C06185" w:rsidP="005C19C2">
      <w:pPr>
        <w:pStyle w:val="Akapitzlist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 Narrow" w:hAnsi="Arial Narrow" w:cs="Arial"/>
          <w:sz w:val="24"/>
          <w:szCs w:val="24"/>
        </w:rPr>
      </w:pPr>
      <w:r w:rsidRPr="005C19C2">
        <w:rPr>
          <w:rFonts w:ascii="Arial Narrow" w:hAnsi="Arial Narrow" w:cs="Arial"/>
          <w:sz w:val="24"/>
          <w:szCs w:val="24"/>
        </w:rPr>
        <w:t xml:space="preserve">Wykonanie </w:t>
      </w:r>
      <w:r w:rsidR="006D2C11">
        <w:rPr>
          <w:rFonts w:ascii="Arial Narrow" w:hAnsi="Arial Narrow" w:cs="Arial"/>
          <w:sz w:val="24"/>
          <w:szCs w:val="24"/>
        </w:rPr>
        <w:t>z</w:t>
      </w:r>
      <w:r w:rsidRPr="005C19C2">
        <w:rPr>
          <w:rFonts w:ascii="Arial Narrow" w:hAnsi="Arial Narrow" w:cs="Arial"/>
          <w:sz w:val="24"/>
          <w:szCs w:val="24"/>
        </w:rPr>
        <w:t xml:space="preserve">arządzenia powierza się </w:t>
      </w:r>
      <w:r w:rsidR="002578DC" w:rsidRPr="005C19C2">
        <w:rPr>
          <w:rFonts w:ascii="Arial Narrow" w:hAnsi="Arial Narrow" w:cs="Arial"/>
          <w:sz w:val="24"/>
          <w:szCs w:val="24"/>
        </w:rPr>
        <w:t>Dyrektorowi</w:t>
      </w:r>
      <w:r w:rsidR="007F1F94" w:rsidRPr="005C19C2">
        <w:rPr>
          <w:rFonts w:ascii="Arial Narrow" w:hAnsi="Arial Narrow" w:cs="Arial"/>
          <w:sz w:val="24"/>
          <w:szCs w:val="24"/>
        </w:rPr>
        <w:t xml:space="preserve"> Biur</w:t>
      </w:r>
      <w:r w:rsidR="002578DC" w:rsidRPr="005C19C2">
        <w:rPr>
          <w:rFonts w:ascii="Arial Narrow" w:hAnsi="Arial Narrow" w:cs="Arial"/>
          <w:sz w:val="24"/>
          <w:szCs w:val="24"/>
        </w:rPr>
        <w:t>a</w:t>
      </w:r>
      <w:r w:rsidR="00CD23DA">
        <w:rPr>
          <w:rFonts w:ascii="Arial Narrow" w:hAnsi="Arial Narrow" w:cs="Arial"/>
          <w:sz w:val="24"/>
          <w:szCs w:val="24"/>
        </w:rPr>
        <w:t xml:space="preserve"> Promocji Miasta i Współ</w:t>
      </w:r>
      <w:r w:rsidR="006251E4">
        <w:rPr>
          <w:rFonts w:ascii="Arial Narrow" w:hAnsi="Arial Narrow" w:cs="Arial"/>
          <w:sz w:val="24"/>
          <w:szCs w:val="24"/>
        </w:rPr>
        <w:t>pracy z </w:t>
      </w:r>
      <w:r w:rsidR="007F1F94" w:rsidRPr="005C19C2">
        <w:rPr>
          <w:rFonts w:ascii="Arial Narrow" w:hAnsi="Arial Narrow" w:cs="Arial"/>
          <w:sz w:val="24"/>
          <w:szCs w:val="24"/>
        </w:rPr>
        <w:t>Zagranicą</w:t>
      </w:r>
      <w:r w:rsidR="000E46C1" w:rsidRPr="005C19C2">
        <w:rPr>
          <w:rFonts w:ascii="Arial Narrow" w:hAnsi="Arial Narrow" w:cs="Arial"/>
          <w:sz w:val="24"/>
          <w:szCs w:val="24"/>
        </w:rPr>
        <w:t>.</w:t>
      </w:r>
    </w:p>
    <w:p w14:paraId="0797F988" w14:textId="77777777" w:rsidR="00CD23DA" w:rsidRDefault="00CD23DA" w:rsidP="00CD23DA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Arial Narrow" w:hAnsi="Arial Narrow" w:cs="Arial"/>
          <w:sz w:val="24"/>
          <w:szCs w:val="24"/>
        </w:rPr>
      </w:pPr>
    </w:p>
    <w:p w14:paraId="6C4C7E91" w14:textId="3E390DF1" w:rsidR="004B202F" w:rsidRDefault="00C123D5" w:rsidP="005C19C2">
      <w:pPr>
        <w:pStyle w:val="Akapitzlist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 Narrow" w:hAnsi="Arial Narrow" w:cs="Arial"/>
          <w:sz w:val="24"/>
          <w:szCs w:val="24"/>
        </w:rPr>
      </w:pPr>
      <w:r w:rsidRPr="005C19C2">
        <w:rPr>
          <w:rFonts w:ascii="Arial Narrow" w:hAnsi="Arial Narrow" w:cs="Arial"/>
          <w:sz w:val="24"/>
          <w:szCs w:val="24"/>
        </w:rPr>
        <w:t xml:space="preserve">Zarządzenie wchodzi w życie z dniem podpisania.  </w:t>
      </w:r>
    </w:p>
    <w:p w14:paraId="69A0E447" w14:textId="77777777" w:rsidR="00D24040" w:rsidRPr="00D24040" w:rsidRDefault="00D24040" w:rsidP="00D24040">
      <w:pPr>
        <w:pStyle w:val="Akapitzlist"/>
        <w:rPr>
          <w:rFonts w:ascii="Arial Narrow" w:hAnsi="Arial Narrow" w:cs="Arial"/>
          <w:sz w:val="24"/>
          <w:szCs w:val="24"/>
        </w:rPr>
      </w:pPr>
    </w:p>
    <w:p w14:paraId="2DD89A36" w14:textId="75DCD374" w:rsidR="00D24040" w:rsidRDefault="00D24040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33A8F184" w14:textId="73462FD7" w:rsidR="00D24040" w:rsidRDefault="00D24040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66A6319B" w14:textId="10C9F3BC" w:rsidR="00D24040" w:rsidRDefault="00D24040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E982068" w14:textId="1D1FF699" w:rsidR="00D24040" w:rsidRDefault="00D24040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6E4403A0" w14:textId="424C0C3B" w:rsidR="00D24040" w:rsidRDefault="00D24040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7A7E1E0E" w14:textId="5353EB22" w:rsidR="00D24040" w:rsidRDefault="00D24040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55704E7E" w14:textId="50801B21" w:rsidR="00D24040" w:rsidRDefault="00D24040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5D9D9548" w14:textId="0174D243" w:rsidR="00D24040" w:rsidRDefault="00D24040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79B3056A" w14:textId="63E3B2BC" w:rsidR="00D24040" w:rsidRDefault="00D24040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314CCC03" w14:textId="6A3B5046" w:rsidR="00D24040" w:rsidRDefault="00D24040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00838EAF" w14:textId="52058FB6" w:rsidR="00D24040" w:rsidRDefault="00D24040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3A67258A" w14:textId="2217FE12" w:rsidR="00D24040" w:rsidRDefault="00D24040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0D7AB157" w14:textId="36F1FDF2" w:rsidR="00D24040" w:rsidRDefault="00D24040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7CA7EE40" w14:textId="516BF613" w:rsidR="00D24040" w:rsidRDefault="00D24040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35CC153D" w14:textId="715792EF" w:rsidR="00D24040" w:rsidRDefault="00D24040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47ACC97E" w14:textId="4ABACB8D" w:rsidR="00D24040" w:rsidRDefault="00D24040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8286D9F" w14:textId="77777777" w:rsidR="00D24040" w:rsidRPr="00D42486" w:rsidRDefault="00D24040" w:rsidP="00D24040">
      <w:pPr>
        <w:jc w:val="center"/>
        <w:rPr>
          <w:rFonts w:ascii="Arial Narrow" w:hAnsi="Arial Narrow"/>
        </w:rPr>
      </w:pPr>
      <w:r w:rsidRPr="00D42486">
        <w:rPr>
          <w:rFonts w:ascii="Arial Narrow" w:hAnsi="Arial Narrow"/>
        </w:rPr>
        <w:lastRenderedPageBreak/>
        <w:t>UZASADNIENIE</w:t>
      </w:r>
    </w:p>
    <w:p w14:paraId="32022496" w14:textId="77777777" w:rsidR="00D24040" w:rsidRPr="00D42486" w:rsidRDefault="00D24040" w:rsidP="00D24040">
      <w:pPr>
        <w:jc w:val="center"/>
        <w:rPr>
          <w:rFonts w:ascii="Arial Narrow" w:hAnsi="Arial Narrow"/>
        </w:rPr>
      </w:pPr>
    </w:p>
    <w:p w14:paraId="06A1C20E" w14:textId="7583A9E3" w:rsidR="00D24040" w:rsidRPr="00D24040" w:rsidRDefault="00D24040" w:rsidP="00D24040">
      <w:pPr>
        <w:spacing w:line="360" w:lineRule="auto"/>
        <w:jc w:val="both"/>
        <w:rPr>
          <w:rFonts w:ascii="Arial Narrow" w:hAnsi="Arial Narrow"/>
        </w:rPr>
      </w:pPr>
      <w:r w:rsidRPr="00D24040">
        <w:rPr>
          <w:rFonts w:ascii="Arial Narrow" w:hAnsi="Arial Narrow"/>
        </w:rPr>
        <w:t>Konkursy projektów promocyjnych realizowane przez Biuro Promocji Miasta i Współpracy z Zagranicą są jednymi z kluczowych narzędzi dystrybucji promocyjnych środków finansowych Miasta Bydgoszczy. Za pośrednictwem procedury konkursowej wybierane są najciekawsze, z punktu widzenia korzyści marketingowych dla Miasta, projekty promocyjne. Celem tych inicjatyw jest wsparcie kreatywnych projektów, które promują miasto i budują jego pozytywny wizerunek zarówno wśród mieszkańców</w:t>
      </w:r>
      <w:r w:rsidR="00FF2648">
        <w:rPr>
          <w:rFonts w:ascii="Arial Narrow" w:hAnsi="Arial Narrow"/>
        </w:rPr>
        <w:t xml:space="preserve">, jak </w:t>
      </w:r>
      <w:r w:rsidRPr="00D24040">
        <w:rPr>
          <w:rFonts w:ascii="Arial Narrow" w:hAnsi="Arial Narrow"/>
        </w:rPr>
        <w:t xml:space="preserve"> i turystów. </w:t>
      </w:r>
      <w:r w:rsidR="00FF2648">
        <w:rPr>
          <w:rFonts w:ascii="Arial Narrow" w:hAnsi="Arial Narrow"/>
        </w:rPr>
        <w:t xml:space="preserve">Konkurs </w:t>
      </w:r>
      <w:r w:rsidRPr="00D24040">
        <w:rPr>
          <w:rFonts w:ascii="Arial Narrow" w:hAnsi="Arial Narrow"/>
        </w:rPr>
        <w:t xml:space="preserve">„Bydgoszcz Zaprasza” dedykowany jest większym przedsięwzięciom, które </w:t>
      </w:r>
      <w:r w:rsidR="00FF2648">
        <w:rPr>
          <w:rFonts w:ascii="Arial Narrow" w:hAnsi="Arial Narrow"/>
        </w:rPr>
        <w:t>budują markę miasta</w:t>
      </w:r>
      <w:r w:rsidRPr="00D24040">
        <w:rPr>
          <w:rFonts w:ascii="Arial Narrow" w:hAnsi="Arial Narrow"/>
        </w:rPr>
        <w:t xml:space="preserve"> poza Bydgoszczą. </w:t>
      </w:r>
      <w:r w:rsidR="00FF2648">
        <w:rPr>
          <w:rFonts w:ascii="Arial Narrow" w:hAnsi="Arial Narrow"/>
        </w:rPr>
        <w:t xml:space="preserve">Konkurs </w:t>
      </w:r>
      <w:r w:rsidRPr="00D24040">
        <w:rPr>
          <w:rFonts w:ascii="Arial Narrow" w:hAnsi="Arial Narrow"/>
        </w:rPr>
        <w:t xml:space="preserve">„Bydgoszcz. Dzieje się” to konkurs dla projektów osiedlowych, kształtujących i wzmacniających lokalną tożsamość. O dofinansowanie mogą ubiegać się organizacje non-profit, organizacje pozarządowe, organizacje pożytku publicznego, osoby fizyczne i prawne, rady osiedla. </w:t>
      </w:r>
    </w:p>
    <w:p w14:paraId="7B1FC5D2" w14:textId="04AE8EF1" w:rsidR="00D24040" w:rsidRDefault="00D24040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37AE642E" w14:textId="38460E21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7298E486" w14:textId="6E83CF07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51AA448A" w14:textId="0C144BDC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01AEF5B7" w14:textId="30152933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36DA5A74" w14:textId="71CCE536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5C8236FC" w14:textId="0A8450D2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111D31A7" w14:textId="28069156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1F025687" w14:textId="37BE3B0E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17EC62E7" w14:textId="629AF116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6D1FC988" w14:textId="77835FDD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06018C10" w14:textId="0466EF26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7BF13428" w14:textId="6F6ADAF0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715E257E" w14:textId="43D139CD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4CA33E05" w14:textId="2D8F29C6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6842503E" w14:textId="530D4705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3F6A6541" w14:textId="6FBB51AA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0038EBE9" w14:textId="22BEF495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12B9AEAE" w14:textId="786F1410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58619542" w14:textId="32A7F119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6FD92A0A" w14:textId="792EB94A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10874F3C" w14:textId="31F7744F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7D35C76C" w14:textId="13307A71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45D5EC6F" w14:textId="3ADC3EAF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E5D89AE" w14:textId="5577A456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69E8660F" w14:textId="13A04018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05C788C0" w14:textId="52D5F1C9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74A98329" w14:textId="26199F40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3FFF2EB2" w14:textId="3BAF3157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4B04A5CE" w14:textId="0C59A974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66C683E8" w14:textId="68BF4108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0C2EC360" w14:textId="7909E9D3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0C5C4D73" w14:textId="4C13E9C0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32FB54B3" w14:textId="6EED2AB8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1B8CD0ED" w14:textId="0437E626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6F84EF4F" w14:textId="59DD89AE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2F7CC47" w14:textId="17648122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05BAB7D1" w14:textId="672A84D2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65365975" w14:textId="7112D04B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79CDB192" w14:textId="632236A2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7485F375" w14:textId="77777777" w:rsidR="00B85345" w:rsidRDefault="00B85345" w:rsidP="00B85345">
      <w:pPr>
        <w:pBdr>
          <w:bottom w:val="single" w:sz="8" w:space="4" w:color="4F81BD" w:themeColor="accent1"/>
        </w:pBdr>
        <w:spacing w:after="300" w:line="240" w:lineRule="auto"/>
        <w:contextualSpacing/>
        <w:jc w:val="both"/>
        <w:rPr>
          <w:rFonts w:ascii="Arial Narrow" w:eastAsiaTheme="majorEastAsia" w:hAnsi="Arial Narrow" w:cstheme="majorBidi"/>
          <w:b/>
          <w:color w:val="17365D" w:themeColor="text2" w:themeShade="BF"/>
          <w:spacing w:val="5"/>
          <w:kern w:val="28"/>
          <w:sz w:val="28"/>
        </w:rPr>
      </w:pPr>
    </w:p>
    <w:p w14:paraId="03FB6BAF" w14:textId="7C32C145" w:rsidR="00B35DF2" w:rsidRPr="00B35DF2" w:rsidRDefault="00B35DF2" w:rsidP="00B35DF2">
      <w:pPr>
        <w:pBdr>
          <w:bottom w:val="single" w:sz="8" w:space="4" w:color="4F81BD" w:themeColor="accent1"/>
        </w:pBdr>
        <w:spacing w:after="300" w:line="240" w:lineRule="auto"/>
        <w:contextualSpacing/>
        <w:jc w:val="right"/>
        <w:rPr>
          <w:rFonts w:ascii="Arial Narrow" w:eastAsiaTheme="majorEastAsia" w:hAnsi="Arial Narrow" w:cstheme="majorBidi"/>
          <w:spacing w:val="5"/>
          <w:kern w:val="28"/>
          <w:sz w:val="20"/>
          <w:szCs w:val="20"/>
        </w:rPr>
      </w:pPr>
      <w:r w:rsidRPr="00B35DF2">
        <w:rPr>
          <w:rFonts w:ascii="Arial Narrow" w:eastAsiaTheme="majorEastAsia" w:hAnsi="Arial Narrow" w:cstheme="majorBidi"/>
          <w:spacing w:val="5"/>
          <w:kern w:val="28"/>
          <w:sz w:val="20"/>
          <w:szCs w:val="20"/>
        </w:rPr>
        <w:t xml:space="preserve">Załącznik nr 1 do Zarządzenia Prezydenta Bydgoszczy </w:t>
      </w:r>
    </w:p>
    <w:p w14:paraId="655686DD" w14:textId="77777777" w:rsidR="00B35DF2" w:rsidRDefault="00B35DF2" w:rsidP="00B85345">
      <w:pPr>
        <w:pBdr>
          <w:bottom w:val="single" w:sz="8" w:space="4" w:color="4F81BD" w:themeColor="accent1"/>
        </w:pBdr>
        <w:spacing w:after="300" w:line="240" w:lineRule="auto"/>
        <w:contextualSpacing/>
        <w:jc w:val="both"/>
        <w:rPr>
          <w:rFonts w:ascii="Arial Narrow" w:eastAsiaTheme="majorEastAsia" w:hAnsi="Arial Narrow" w:cstheme="majorBidi"/>
          <w:b/>
          <w:color w:val="17365D" w:themeColor="text2" w:themeShade="BF"/>
          <w:spacing w:val="5"/>
          <w:kern w:val="28"/>
          <w:sz w:val="28"/>
        </w:rPr>
      </w:pPr>
    </w:p>
    <w:p w14:paraId="398BBD91" w14:textId="422D77B7" w:rsidR="00B85345" w:rsidRPr="00B85345" w:rsidRDefault="00B85345" w:rsidP="00B85345">
      <w:pPr>
        <w:pBdr>
          <w:bottom w:val="single" w:sz="8" w:space="4" w:color="4F81BD" w:themeColor="accent1"/>
        </w:pBdr>
        <w:spacing w:after="300" w:line="240" w:lineRule="auto"/>
        <w:contextualSpacing/>
        <w:jc w:val="both"/>
        <w:rPr>
          <w:rFonts w:ascii="Arial Narrow" w:eastAsiaTheme="majorEastAsia" w:hAnsi="Arial Narrow" w:cstheme="majorBidi"/>
          <w:b/>
          <w:color w:val="17365D" w:themeColor="text2" w:themeShade="BF"/>
          <w:spacing w:val="5"/>
          <w:kern w:val="28"/>
          <w:sz w:val="28"/>
        </w:rPr>
      </w:pPr>
      <w:r w:rsidRPr="00B85345">
        <w:rPr>
          <w:rFonts w:ascii="Arial Narrow" w:eastAsiaTheme="majorEastAsia" w:hAnsi="Arial Narrow" w:cstheme="majorBidi"/>
          <w:b/>
          <w:color w:val="17365D" w:themeColor="text2" w:themeShade="BF"/>
          <w:spacing w:val="5"/>
          <w:kern w:val="28"/>
          <w:sz w:val="28"/>
        </w:rPr>
        <w:t xml:space="preserve">REGULAMIN przyznawania środków w ramach konkursu projektów mających szczególne znaczenie dla zewnętrznej promocji i wizerunku Miasta Bydgoszczy, pn.: „Bydgoszcz Zaprasza” </w:t>
      </w:r>
    </w:p>
    <w:p w14:paraId="40F43353" w14:textId="77777777" w:rsidR="00B85345" w:rsidRPr="00B85345" w:rsidRDefault="00B85345" w:rsidP="00B8534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PS-BoldMT"/>
          <w:bCs/>
          <w:color w:val="365F91" w:themeColor="accent1" w:themeShade="BF"/>
          <w:sz w:val="28"/>
        </w:rPr>
      </w:pPr>
      <w:r w:rsidRPr="00B85345">
        <w:rPr>
          <w:rFonts w:ascii="Arial Narrow" w:hAnsi="Arial Narrow"/>
          <w:color w:val="365F91" w:themeColor="accent1" w:themeShade="BF"/>
          <w:sz w:val="28"/>
        </w:rPr>
        <w:t xml:space="preserve">Mając na uwadze optymalizację wydatków Miasta Bydgoszczy na cele promocyjne, spójność wizerunkową organizowanych projektów, realizację polityki otwartego i powszechnego aplikowania o miejskie środki finansowe oraz zwiększenie ilości projektów wpływających </w:t>
      </w:r>
      <w:r w:rsidRPr="00B85345">
        <w:rPr>
          <w:rFonts w:ascii="Arial Narrow" w:hAnsi="Arial Narrow"/>
          <w:color w:val="365F91" w:themeColor="accent1" w:themeShade="BF"/>
          <w:sz w:val="28"/>
        </w:rPr>
        <w:br/>
        <w:t>na promocję Miasta Bydgoszczy, ustala się poniższy Regulamin.</w:t>
      </w:r>
    </w:p>
    <w:p w14:paraId="7361D436" w14:textId="77777777" w:rsidR="00B85345" w:rsidRPr="00B85345" w:rsidRDefault="00B85345" w:rsidP="00B8534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PSMT"/>
        </w:rPr>
      </w:pPr>
    </w:p>
    <w:p w14:paraId="0B170C63" w14:textId="77777777" w:rsidR="00B85345" w:rsidRPr="00B85345" w:rsidRDefault="00B85345" w:rsidP="00B85345">
      <w:pPr>
        <w:keepNext/>
        <w:keepLines/>
        <w:spacing w:before="200" w:after="0"/>
        <w:outlineLvl w:val="1"/>
        <w:rPr>
          <w:rFonts w:ascii="Arial Narrow" w:eastAsiaTheme="majorEastAsia" w:hAnsi="Arial Narrow" w:cstheme="majorBidi"/>
          <w:b/>
          <w:bCs/>
          <w:color w:val="4F81BD" w:themeColor="accent1"/>
        </w:rPr>
      </w:pPr>
      <w:r w:rsidRPr="00B85345">
        <w:rPr>
          <w:rFonts w:ascii="Arial Narrow" w:eastAsiaTheme="majorEastAsia" w:hAnsi="Arial Narrow" w:cstheme="majorBidi"/>
          <w:b/>
          <w:bCs/>
          <w:color w:val="4F81BD" w:themeColor="accent1"/>
        </w:rPr>
        <w:t>WARUNKI OGÓLNE</w:t>
      </w:r>
    </w:p>
    <w:p w14:paraId="0E42F3AE" w14:textId="77777777" w:rsidR="00B85345" w:rsidRPr="00B85345" w:rsidRDefault="00B85345" w:rsidP="00B8534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MT"/>
          <w:b/>
        </w:rPr>
      </w:pPr>
      <w:r w:rsidRPr="00B85345">
        <w:rPr>
          <w:rFonts w:ascii="Arial Narrow" w:hAnsi="Arial Narrow" w:cs="TimesNewRomanPSMT"/>
          <w:b/>
        </w:rPr>
        <w:t>§1</w:t>
      </w:r>
    </w:p>
    <w:p w14:paraId="398B1927" w14:textId="77777777" w:rsidR="00B85345" w:rsidRPr="00B85345" w:rsidRDefault="00B85345" w:rsidP="00B85345">
      <w:pPr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Arial Narrow" w:hAnsi="Arial Narrow" w:cs="TimesNewRomanPSMT"/>
        </w:rPr>
      </w:pPr>
      <w:r w:rsidRPr="00B85345">
        <w:rPr>
          <w:rFonts w:ascii="Arial Narrow" w:hAnsi="Arial Narrow" w:cs="TimesNewRomanPSMT"/>
          <w:b/>
        </w:rPr>
        <w:t>Wnioskodawcy</w:t>
      </w:r>
      <w:r w:rsidRPr="00B85345">
        <w:rPr>
          <w:rFonts w:ascii="Arial Narrow" w:hAnsi="Arial Narrow" w:cs="TimesNewRomanPSMT"/>
        </w:rPr>
        <w:t xml:space="preserve"> mogą ubiegać się o środki promocyjne </w:t>
      </w:r>
      <w:r w:rsidRPr="00B85345">
        <w:rPr>
          <w:rFonts w:ascii="Arial Narrow" w:hAnsi="Arial Narrow" w:cs="TimesNewRomanPSMT"/>
          <w:b/>
        </w:rPr>
        <w:t>Miasta Bydgoszczy</w:t>
      </w:r>
      <w:r w:rsidRPr="00B85345">
        <w:rPr>
          <w:rFonts w:ascii="Arial Narrow" w:hAnsi="Arial Narrow" w:cs="TimesNewRomanPSMT"/>
        </w:rPr>
        <w:t xml:space="preserve">, zwanego w dalszej części </w:t>
      </w:r>
      <w:r w:rsidRPr="00B85345">
        <w:rPr>
          <w:rFonts w:ascii="Arial Narrow" w:hAnsi="Arial Narrow" w:cs="TimesNewRomanPSMT"/>
          <w:b/>
        </w:rPr>
        <w:t>Regulaminu</w:t>
      </w:r>
      <w:r w:rsidRPr="00B85345">
        <w:rPr>
          <w:rFonts w:ascii="Arial Narrow" w:hAnsi="Arial Narrow" w:cs="TimesNewRomanPSMT"/>
        </w:rPr>
        <w:t xml:space="preserve"> „</w:t>
      </w:r>
      <w:r w:rsidRPr="00B85345">
        <w:rPr>
          <w:rFonts w:ascii="Arial Narrow" w:hAnsi="Arial Narrow" w:cs="TimesNewRomanPSMT"/>
          <w:b/>
        </w:rPr>
        <w:t>Miastem</w:t>
      </w:r>
      <w:r w:rsidRPr="00B85345">
        <w:rPr>
          <w:rFonts w:ascii="Arial Narrow" w:hAnsi="Arial Narrow" w:cs="TimesNewRomanPSMT"/>
        </w:rPr>
        <w:t xml:space="preserve">”, w ramach </w:t>
      </w:r>
      <w:r w:rsidRPr="00B85345">
        <w:rPr>
          <w:rFonts w:ascii="Arial Narrow" w:hAnsi="Arial Narrow" w:cs="TimesNewRomanPSMT"/>
          <w:b/>
        </w:rPr>
        <w:t>Projektów</w:t>
      </w:r>
      <w:r w:rsidRPr="00B85345">
        <w:rPr>
          <w:rFonts w:ascii="Arial Narrow" w:hAnsi="Arial Narrow" w:cs="TimesNewRomanPSMT"/>
        </w:rPr>
        <w:t xml:space="preserve">, które przyczyniają się do skutecznej promocji i kształtowania pozytywnego wizerunku </w:t>
      </w:r>
      <w:r w:rsidRPr="00B85345">
        <w:rPr>
          <w:rFonts w:ascii="Arial Narrow" w:hAnsi="Arial Narrow" w:cs="TimesNewRomanPSMT"/>
          <w:b/>
        </w:rPr>
        <w:t xml:space="preserve">Miasta </w:t>
      </w:r>
      <w:r w:rsidRPr="00B85345">
        <w:rPr>
          <w:rFonts w:ascii="Arial Narrow" w:hAnsi="Arial Narrow" w:cs="TimesNewRomanPSMT"/>
        </w:rPr>
        <w:t>szczególnie</w:t>
      </w:r>
      <w:r w:rsidRPr="00B85345">
        <w:rPr>
          <w:rFonts w:ascii="Arial Narrow" w:hAnsi="Arial Narrow" w:cs="TimesNewRomanPSMT"/>
          <w:b/>
        </w:rPr>
        <w:t xml:space="preserve"> </w:t>
      </w:r>
      <w:r w:rsidRPr="00B85345">
        <w:rPr>
          <w:rFonts w:ascii="Arial Narrow" w:hAnsi="Arial Narrow" w:cs="TimesNewRomanPSMT"/>
        </w:rPr>
        <w:t xml:space="preserve">poza jego granicami. </w:t>
      </w:r>
    </w:p>
    <w:p w14:paraId="2850B6D3" w14:textId="77777777" w:rsidR="00B85345" w:rsidRPr="00B85345" w:rsidRDefault="00B85345" w:rsidP="00B85345">
      <w:p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hAnsi="Arial Narrow" w:cs="TimesNewRomanPSMT"/>
        </w:rPr>
      </w:pPr>
    </w:p>
    <w:p w14:paraId="3B828555" w14:textId="77777777" w:rsidR="00B85345" w:rsidRPr="00B85345" w:rsidRDefault="00B85345" w:rsidP="00B85345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Arial Narrow" w:hAnsi="Arial Narrow" w:cs="TimesNewRomanPSMT"/>
          <w:b/>
        </w:rPr>
      </w:pPr>
      <w:r w:rsidRPr="00B85345">
        <w:rPr>
          <w:rFonts w:ascii="Arial Narrow" w:hAnsi="Arial Narrow" w:cs="TimesNewRomanPSMT"/>
          <w:b/>
        </w:rPr>
        <w:t>§2</w:t>
      </w:r>
    </w:p>
    <w:p w14:paraId="1941EF10" w14:textId="77777777" w:rsidR="00B85345" w:rsidRPr="00B85345" w:rsidRDefault="00B85345" w:rsidP="00B8534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hAnsi="Arial Narrow" w:cs="TimesNewRomanPSMT"/>
        </w:rPr>
      </w:pPr>
      <w:r w:rsidRPr="00B85345">
        <w:rPr>
          <w:rFonts w:ascii="Arial Narrow" w:hAnsi="Arial Narrow" w:cs="TimesNewRomanPSMT"/>
        </w:rPr>
        <w:t xml:space="preserve">O środki finansowe mogą ubiegać się organizacje non-profit, organizacje pozarządowe, organizacje pożytku publicznego, osoby fizyczne i prawne oraz inne podmioty zewnętrzne (z wyłączeniem zakładów budżetowych, samorządowych instytucji kultury i jednostek budżetowych </w:t>
      </w:r>
      <w:r w:rsidRPr="00B85345">
        <w:rPr>
          <w:rFonts w:ascii="Arial Narrow" w:hAnsi="Arial Narrow" w:cs="TimesNewRomanPSMT"/>
          <w:b/>
        </w:rPr>
        <w:t>Miasta)</w:t>
      </w:r>
      <w:r w:rsidRPr="00B85345">
        <w:rPr>
          <w:rFonts w:ascii="Arial Narrow" w:hAnsi="Arial Narrow" w:cs="TimesNewRomanPSMT"/>
        </w:rPr>
        <w:t xml:space="preserve">. </w:t>
      </w:r>
      <w:r w:rsidRPr="00B85345">
        <w:rPr>
          <w:rFonts w:ascii="Arial Narrow" w:hAnsi="Arial Narrow" w:cs="TimesNewRomanPSMT"/>
          <w:b/>
        </w:rPr>
        <w:t>Wnioskodawcy</w:t>
      </w:r>
      <w:r w:rsidRPr="00B85345">
        <w:rPr>
          <w:rFonts w:ascii="Arial Narrow" w:hAnsi="Arial Narrow" w:cs="TimesNewRomanPSMT"/>
        </w:rPr>
        <w:t xml:space="preserve"> w dalszej części </w:t>
      </w:r>
      <w:r w:rsidRPr="00B85345">
        <w:rPr>
          <w:rFonts w:ascii="Arial Narrow" w:hAnsi="Arial Narrow" w:cs="TimesNewRomanPSMT"/>
          <w:b/>
        </w:rPr>
        <w:t>Regulaminu</w:t>
      </w:r>
      <w:r w:rsidRPr="00B85345">
        <w:rPr>
          <w:rFonts w:ascii="Arial Narrow" w:hAnsi="Arial Narrow" w:cs="TimesNewRomanPSMT"/>
        </w:rPr>
        <w:t xml:space="preserve"> zwani będą „</w:t>
      </w:r>
      <w:r w:rsidRPr="00B85345">
        <w:rPr>
          <w:rFonts w:ascii="Arial Narrow" w:hAnsi="Arial Narrow" w:cs="TimesNewRomanPSMT"/>
          <w:b/>
        </w:rPr>
        <w:t>Organizatorami”</w:t>
      </w:r>
      <w:r w:rsidRPr="00B85345">
        <w:rPr>
          <w:rFonts w:ascii="Arial Narrow" w:hAnsi="Arial Narrow" w:cs="TimesNewRomanPSMT"/>
        </w:rPr>
        <w:t>.</w:t>
      </w:r>
    </w:p>
    <w:p w14:paraId="117D02D8" w14:textId="77777777" w:rsidR="00B85345" w:rsidRPr="00B85345" w:rsidRDefault="00B85345" w:rsidP="00B8534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hAnsi="Arial Narrow" w:cs="TimesNewRomanPSMT"/>
        </w:rPr>
      </w:pPr>
      <w:r w:rsidRPr="00B85345">
        <w:rPr>
          <w:rFonts w:ascii="Arial Narrow" w:hAnsi="Arial Narrow" w:cs="TimesNewRomanPSMT"/>
        </w:rPr>
        <w:t xml:space="preserve">Nie wprowadza się żadnych ograniczeń współpracy, które mogłyby wynikać z siedziby, zasięgu funkcjonowania czy narodowości </w:t>
      </w:r>
      <w:r w:rsidRPr="00B85345">
        <w:rPr>
          <w:rFonts w:ascii="Arial Narrow" w:hAnsi="Arial Narrow" w:cs="TimesNewRomanPSMT"/>
          <w:b/>
        </w:rPr>
        <w:t>Organizatorów</w:t>
      </w:r>
      <w:r w:rsidRPr="00B85345">
        <w:rPr>
          <w:rFonts w:ascii="Arial Narrow" w:hAnsi="Arial Narrow" w:cs="TimesNewRomanPSMT"/>
        </w:rPr>
        <w:t xml:space="preserve">. </w:t>
      </w:r>
    </w:p>
    <w:p w14:paraId="03E2DDA2" w14:textId="77777777" w:rsidR="00B85345" w:rsidRPr="00B85345" w:rsidRDefault="00B85345" w:rsidP="00B8534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PSMT"/>
        </w:rPr>
      </w:pPr>
    </w:p>
    <w:p w14:paraId="315D3611" w14:textId="77777777" w:rsidR="00B85345" w:rsidRPr="00B85345" w:rsidRDefault="00B85345" w:rsidP="00B85345">
      <w:pPr>
        <w:keepNext/>
        <w:keepLines/>
        <w:spacing w:before="200" w:after="0"/>
        <w:outlineLvl w:val="1"/>
        <w:rPr>
          <w:rFonts w:ascii="Arial Narrow" w:eastAsiaTheme="majorEastAsia" w:hAnsi="Arial Narrow" w:cstheme="majorBidi"/>
          <w:b/>
          <w:bCs/>
          <w:color w:val="4F81BD" w:themeColor="accent1"/>
        </w:rPr>
      </w:pPr>
      <w:r w:rsidRPr="00B85345">
        <w:rPr>
          <w:rFonts w:ascii="Arial Narrow" w:eastAsiaTheme="majorEastAsia" w:hAnsi="Arial Narrow" w:cstheme="majorBidi"/>
          <w:b/>
          <w:bCs/>
          <w:color w:val="4F81BD" w:themeColor="accent1"/>
        </w:rPr>
        <w:t>ZASADY WSPÓŁFINANSOWANIA</w:t>
      </w:r>
    </w:p>
    <w:p w14:paraId="5FEFF614" w14:textId="77777777" w:rsidR="00B85345" w:rsidRPr="00B85345" w:rsidRDefault="00B85345" w:rsidP="00B8534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MT"/>
          <w:b/>
        </w:rPr>
      </w:pPr>
      <w:r w:rsidRPr="00B85345">
        <w:rPr>
          <w:rFonts w:ascii="Arial Narrow" w:hAnsi="Arial Narrow" w:cs="TimesNewRomanPSMT"/>
          <w:b/>
        </w:rPr>
        <w:t>§3</w:t>
      </w:r>
    </w:p>
    <w:p w14:paraId="13C0372F" w14:textId="77777777" w:rsidR="00B85345" w:rsidRPr="00B85345" w:rsidRDefault="00B85345" w:rsidP="00B8534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hAnsi="Arial Narrow" w:cs="TimesNewRomanPSMT"/>
        </w:rPr>
      </w:pPr>
      <w:r w:rsidRPr="00B85345">
        <w:rPr>
          <w:rFonts w:ascii="Arial Narrow" w:hAnsi="Arial Narrow" w:cs="TimesNewRomanPSMT"/>
        </w:rPr>
        <w:t xml:space="preserve">Współpraca promocyjna polega na wykupieniu przez </w:t>
      </w:r>
      <w:r w:rsidRPr="00B85345">
        <w:rPr>
          <w:rFonts w:ascii="Arial Narrow" w:hAnsi="Arial Narrow" w:cs="TimesNewRomanPSMT"/>
          <w:b/>
        </w:rPr>
        <w:t>Miasto</w:t>
      </w:r>
      <w:r w:rsidRPr="00B85345">
        <w:rPr>
          <w:rFonts w:ascii="Arial Narrow" w:hAnsi="Arial Narrow" w:cs="TimesNewRomanPSMT"/>
        </w:rPr>
        <w:t xml:space="preserve"> u </w:t>
      </w:r>
      <w:r w:rsidRPr="00B85345">
        <w:rPr>
          <w:rFonts w:ascii="Arial Narrow" w:hAnsi="Arial Narrow" w:cs="TimesNewRomanPSMT"/>
          <w:b/>
        </w:rPr>
        <w:t>Organizatorów</w:t>
      </w:r>
      <w:r w:rsidRPr="00B85345">
        <w:rPr>
          <w:rFonts w:ascii="Arial Narrow" w:hAnsi="Arial Narrow" w:cs="TimesNewRomanPSMT"/>
        </w:rPr>
        <w:t xml:space="preserve"> konkretnych usług promocyjnych świadczonych w ramach </w:t>
      </w:r>
      <w:r w:rsidRPr="00B85345">
        <w:rPr>
          <w:rFonts w:ascii="Arial Narrow" w:hAnsi="Arial Narrow" w:cs="TimesNewRomanPSMT"/>
          <w:b/>
        </w:rPr>
        <w:t>Projektu</w:t>
      </w:r>
      <w:r w:rsidRPr="00B85345">
        <w:rPr>
          <w:rFonts w:ascii="Arial Narrow" w:hAnsi="Arial Narrow" w:cs="TimesNewRomanPSMT"/>
        </w:rPr>
        <w:t xml:space="preserve">.  </w:t>
      </w:r>
    </w:p>
    <w:p w14:paraId="5011B85A" w14:textId="77777777" w:rsidR="00B85345" w:rsidRPr="00B85345" w:rsidRDefault="00B85345" w:rsidP="00B8534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hAnsi="Arial Narrow" w:cs="TimesNewRomanPSMT"/>
        </w:rPr>
      </w:pPr>
      <w:r w:rsidRPr="00B85345">
        <w:rPr>
          <w:rFonts w:ascii="Arial Narrow" w:hAnsi="Arial Narrow" w:cs="TimesNewRomanPSMT"/>
          <w:b/>
        </w:rPr>
        <w:t xml:space="preserve">Miasto </w:t>
      </w:r>
      <w:r w:rsidRPr="00B85345">
        <w:rPr>
          <w:rFonts w:ascii="Arial Narrow" w:hAnsi="Arial Narrow" w:cs="TimesNewRomanPSMT"/>
        </w:rPr>
        <w:t xml:space="preserve">za pośrednictwem procedury konkursowej nie finansuje elementów organizacyjnych </w:t>
      </w:r>
      <w:r w:rsidRPr="00B85345">
        <w:rPr>
          <w:rFonts w:ascii="Arial Narrow" w:hAnsi="Arial Narrow" w:cs="TimesNewRomanPSMT"/>
          <w:b/>
        </w:rPr>
        <w:t>Projektów</w:t>
      </w:r>
      <w:r w:rsidRPr="00B85345">
        <w:rPr>
          <w:rFonts w:ascii="Arial Narrow" w:hAnsi="Arial Narrow" w:cs="TimesNewRomanPSMT"/>
        </w:rPr>
        <w:t xml:space="preserve">. </w:t>
      </w:r>
    </w:p>
    <w:p w14:paraId="52DA29F6" w14:textId="77777777" w:rsidR="00B85345" w:rsidRPr="00B85345" w:rsidRDefault="00B85345" w:rsidP="00B8534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hAnsi="Arial Narrow" w:cs="TimesNewRomanPSMT"/>
        </w:rPr>
      </w:pPr>
      <w:r w:rsidRPr="00B85345">
        <w:rPr>
          <w:rFonts w:ascii="Arial Narrow" w:hAnsi="Arial Narrow" w:cs="TimesNewRomanPSMT"/>
          <w:b/>
        </w:rPr>
        <w:t>Prezydent Bydgoszczy</w:t>
      </w:r>
      <w:r w:rsidRPr="00B85345">
        <w:rPr>
          <w:rFonts w:ascii="Arial Narrow" w:hAnsi="Arial Narrow" w:cs="TimesNewRomanPSMT"/>
        </w:rPr>
        <w:t xml:space="preserve"> powołuje wieloosobowy interdyscyplinarny </w:t>
      </w:r>
      <w:r w:rsidRPr="00B85345">
        <w:rPr>
          <w:rFonts w:ascii="Arial Narrow" w:hAnsi="Arial Narrow" w:cs="TimesNewRomanPSMT"/>
          <w:b/>
        </w:rPr>
        <w:t>Zespół</w:t>
      </w:r>
      <w:r w:rsidRPr="00B85345">
        <w:rPr>
          <w:rFonts w:ascii="Arial Narrow" w:hAnsi="Arial Narrow" w:cs="TimesNewRomanPSMT"/>
        </w:rPr>
        <w:t xml:space="preserve">, którego zadaniem jest ocena              </w:t>
      </w:r>
      <w:r w:rsidRPr="00B85345">
        <w:rPr>
          <w:rFonts w:ascii="Arial Narrow" w:hAnsi="Arial Narrow" w:cs="TimesNewRomanPSMT"/>
        </w:rPr>
        <w:br/>
        <w:t xml:space="preserve">i weryfikacja nadesłanych </w:t>
      </w:r>
      <w:r w:rsidRPr="00B85345">
        <w:rPr>
          <w:rFonts w:ascii="Arial Narrow" w:hAnsi="Arial Narrow" w:cs="TimesNewRomanPSMT"/>
          <w:b/>
        </w:rPr>
        <w:t>Projektów</w:t>
      </w:r>
      <w:r w:rsidRPr="00B85345">
        <w:rPr>
          <w:rFonts w:ascii="Arial Narrow" w:hAnsi="Arial Narrow" w:cs="TimesNewRomanPSMT"/>
        </w:rPr>
        <w:t xml:space="preserve">. Członkowie </w:t>
      </w:r>
      <w:r w:rsidRPr="00B85345">
        <w:rPr>
          <w:rFonts w:ascii="Arial Narrow" w:hAnsi="Arial Narrow" w:cs="TimesNewRomanPSMT"/>
          <w:b/>
        </w:rPr>
        <w:t>Zespołu</w:t>
      </w:r>
      <w:r w:rsidRPr="00B85345">
        <w:rPr>
          <w:rFonts w:ascii="Arial Narrow" w:hAnsi="Arial Narrow" w:cs="TimesNewRomanPSMT"/>
        </w:rPr>
        <w:t xml:space="preserve"> rekomendują </w:t>
      </w:r>
      <w:r w:rsidRPr="00B85345">
        <w:rPr>
          <w:rFonts w:ascii="Arial Narrow" w:hAnsi="Arial Narrow" w:cs="TimesNewRomanPSMT"/>
          <w:b/>
        </w:rPr>
        <w:t>Prezydentowi Bydgoszczy</w:t>
      </w:r>
      <w:r w:rsidRPr="00B85345">
        <w:rPr>
          <w:rFonts w:ascii="Arial Narrow" w:hAnsi="Arial Narrow" w:cs="TimesNewRomanPSMT"/>
        </w:rPr>
        <w:t xml:space="preserve"> konkretne </w:t>
      </w:r>
      <w:r w:rsidRPr="00B85345">
        <w:rPr>
          <w:rFonts w:ascii="Arial Narrow" w:hAnsi="Arial Narrow" w:cs="TimesNewRomanPSMT"/>
          <w:b/>
        </w:rPr>
        <w:t>Projekty</w:t>
      </w:r>
      <w:r w:rsidRPr="00B85345">
        <w:rPr>
          <w:rFonts w:ascii="Arial Narrow" w:hAnsi="Arial Narrow" w:cs="TimesNewRomanPSMT"/>
        </w:rPr>
        <w:t xml:space="preserve"> i konkretne kwoty dofinansowania.</w:t>
      </w:r>
    </w:p>
    <w:p w14:paraId="1688B755" w14:textId="77777777" w:rsidR="00B85345" w:rsidRPr="00B85345" w:rsidRDefault="00B85345" w:rsidP="00B8534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hAnsi="Arial Narrow" w:cs="TimesNewRomanPSMT"/>
        </w:rPr>
      </w:pPr>
      <w:r w:rsidRPr="00B85345">
        <w:rPr>
          <w:rFonts w:ascii="Arial Narrow" w:hAnsi="Arial Narrow" w:cs="TimesNewRomanPSMT"/>
        </w:rPr>
        <w:t xml:space="preserve">Decyzję o podjęciu współpracy z rekomendowanym </w:t>
      </w:r>
      <w:r w:rsidRPr="00B85345">
        <w:rPr>
          <w:rFonts w:ascii="Arial Narrow" w:hAnsi="Arial Narrow" w:cs="TimesNewRomanPSMT"/>
          <w:b/>
        </w:rPr>
        <w:t>Organizatorem</w:t>
      </w:r>
      <w:r w:rsidRPr="00B85345">
        <w:rPr>
          <w:rFonts w:ascii="Arial Narrow" w:hAnsi="Arial Narrow" w:cs="TimesNewRomanPSMT"/>
        </w:rPr>
        <w:t xml:space="preserve"> każdorazowo podejmuje </w:t>
      </w:r>
      <w:r w:rsidRPr="00B85345">
        <w:rPr>
          <w:rFonts w:ascii="Arial Narrow" w:hAnsi="Arial Narrow" w:cs="TimesNewRomanPSMT"/>
          <w:b/>
        </w:rPr>
        <w:t>Prezydent Bydgoszczy</w:t>
      </w:r>
      <w:r w:rsidRPr="00B85345">
        <w:rPr>
          <w:rFonts w:ascii="Arial Narrow" w:hAnsi="Arial Narrow" w:cs="TimesNewRomanPSMT"/>
        </w:rPr>
        <w:t xml:space="preserve">. </w:t>
      </w:r>
    </w:p>
    <w:p w14:paraId="15EE001D" w14:textId="77777777" w:rsidR="00B85345" w:rsidRPr="00B85345" w:rsidRDefault="00B85345" w:rsidP="00B8534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hAnsi="Arial Narrow" w:cs="TimesNewRomanPSMT"/>
        </w:rPr>
      </w:pPr>
      <w:r w:rsidRPr="00B85345">
        <w:rPr>
          <w:rFonts w:ascii="Arial Narrow" w:hAnsi="Arial Narrow" w:cs="TimesNewRomanPSMT"/>
        </w:rPr>
        <w:t xml:space="preserve">Jednocześnie z niniejszym konkursem </w:t>
      </w:r>
      <w:r w:rsidRPr="00B85345">
        <w:rPr>
          <w:rFonts w:ascii="Arial Narrow" w:hAnsi="Arial Narrow" w:cs="TimesNewRomanPSMT"/>
          <w:b/>
        </w:rPr>
        <w:t>Miasto</w:t>
      </w:r>
      <w:r w:rsidRPr="00B85345">
        <w:rPr>
          <w:rFonts w:ascii="Arial Narrow" w:hAnsi="Arial Narrow" w:cs="TimesNewRomanPSMT"/>
        </w:rPr>
        <w:t xml:space="preserve"> ogłosi konkurs pod nazwą „Bydgoszcz. Dzieje się”, obejmujący </w:t>
      </w:r>
      <w:r w:rsidRPr="00B85345">
        <w:rPr>
          <w:rFonts w:ascii="Arial Narrow" w:hAnsi="Arial Narrow" w:cs="TimesNewRomanPSMT"/>
          <w:b/>
        </w:rPr>
        <w:t>Projekty</w:t>
      </w:r>
      <w:r w:rsidRPr="00B85345">
        <w:rPr>
          <w:rFonts w:ascii="Arial Narrow" w:hAnsi="Arial Narrow" w:cs="TimesNewRomanPSMT"/>
        </w:rPr>
        <w:t xml:space="preserve"> budujące i wspierające lokalną tożsamość mieszkańców. </w:t>
      </w:r>
      <w:r w:rsidRPr="00B85345">
        <w:rPr>
          <w:rFonts w:ascii="Arial Narrow" w:hAnsi="Arial Narrow" w:cs="TimesNewRomanPSMT"/>
          <w:b/>
        </w:rPr>
        <w:t>Projekty</w:t>
      </w:r>
      <w:r w:rsidRPr="00B85345">
        <w:rPr>
          <w:rFonts w:ascii="Arial Narrow" w:hAnsi="Arial Narrow" w:cs="TimesNewRomanPSMT"/>
        </w:rPr>
        <w:t xml:space="preserve">, których tematyka i model finansowania będą bliższe formule konkursu „Bydgoszcz. Dzieje się”, mogą zostać automatycznie przekazane przez </w:t>
      </w:r>
      <w:r w:rsidRPr="00B85345">
        <w:rPr>
          <w:rFonts w:ascii="Arial Narrow" w:hAnsi="Arial Narrow" w:cs="TimesNewRomanPSMT"/>
          <w:b/>
        </w:rPr>
        <w:t>Zespół</w:t>
      </w:r>
      <w:r w:rsidRPr="00B85345">
        <w:rPr>
          <w:rFonts w:ascii="Arial Narrow" w:hAnsi="Arial Narrow" w:cs="TimesNewRomanPSMT"/>
        </w:rPr>
        <w:t xml:space="preserve"> do rozpatrzenia </w:t>
      </w:r>
      <w:r w:rsidRPr="00B85345">
        <w:rPr>
          <w:rFonts w:ascii="Arial Narrow" w:hAnsi="Arial Narrow" w:cs="TimesNewRomanPSMT"/>
          <w:b/>
        </w:rPr>
        <w:t>Zespołowi</w:t>
      </w:r>
      <w:r w:rsidRPr="00B85345">
        <w:rPr>
          <w:rFonts w:ascii="Arial Narrow" w:hAnsi="Arial Narrow" w:cs="TimesNewRomanPSMT"/>
        </w:rPr>
        <w:t xml:space="preserve"> oceniającemu konkursu „Bydgoszcz. Dzieje się”. </w:t>
      </w:r>
    </w:p>
    <w:p w14:paraId="66870FE8" w14:textId="77777777" w:rsidR="00B85345" w:rsidRPr="00B85345" w:rsidRDefault="00B85345" w:rsidP="00B8534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hAnsi="Arial Narrow" w:cs="TimesNewRomanPSMT"/>
        </w:rPr>
      </w:pPr>
      <w:r w:rsidRPr="00B85345">
        <w:rPr>
          <w:rFonts w:ascii="Arial Narrow" w:hAnsi="Arial Narrow" w:cs="TimesNewRomanPSMT"/>
        </w:rPr>
        <w:t xml:space="preserve">Szczegółowe zasady współpracy </w:t>
      </w:r>
      <w:r w:rsidRPr="00B85345">
        <w:rPr>
          <w:rFonts w:ascii="Arial Narrow" w:hAnsi="Arial Narrow" w:cs="TimesNewRomanPSMT"/>
          <w:b/>
        </w:rPr>
        <w:t>Miasta</w:t>
      </w:r>
      <w:r w:rsidRPr="00B85345">
        <w:rPr>
          <w:rFonts w:ascii="Arial Narrow" w:hAnsi="Arial Narrow" w:cs="TimesNewRomanPSMT"/>
        </w:rPr>
        <w:t xml:space="preserve"> z </w:t>
      </w:r>
      <w:r w:rsidRPr="00B85345">
        <w:rPr>
          <w:rFonts w:ascii="Arial Narrow" w:hAnsi="Arial Narrow" w:cs="TimesNewRomanPSMT"/>
          <w:b/>
        </w:rPr>
        <w:t xml:space="preserve">Organizatorem </w:t>
      </w:r>
      <w:r w:rsidRPr="00B85345">
        <w:rPr>
          <w:rFonts w:ascii="Arial Narrow" w:hAnsi="Arial Narrow" w:cs="TimesNewRomanPSMT"/>
        </w:rPr>
        <w:t xml:space="preserve">zostaną każdorazowo określone w odrębnej umowie promocyjnej, wskazującej zakres świadczeń promocyjnych i uwarunkowania organizacyjne świadczonych przez </w:t>
      </w:r>
      <w:r w:rsidRPr="00B85345">
        <w:rPr>
          <w:rFonts w:ascii="Arial Narrow" w:hAnsi="Arial Narrow" w:cs="TimesNewRomanPSMT"/>
          <w:b/>
        </w:rPr>
        <w:t>Organizatora</w:t>
      </w:r>
      <w:r w:rsidRPr="00B85345">
        <w:rPr>
          <w:rFonts w:ascii="Arial Narrow" w:hAnsi="Arial Narrow" w:cs="TimesNewRomanPSMT"/>
        </w:rPr>
        <w:t xml:space="preserve"> na rzecz </w:t>
      </w:r>
      <w:r w:rsidRPr="00B85345">
        <w:rPr>
          <w:rFonts w:ascii="Arial Narrow" w:hAnsi="Arial Narrow" w:cs="TimesNewRomanPSMT"/>
          <w:b/>
        </w:rPr>
        <w:t xml:space="preserve">Miasta </w:t>
      </w:r>
      <w:r w:rsidRPr="00B85345">
        <w:rPr>
          <w:rFonts w:ascii="Arial Narrow" w:hAnsi="Arial Narrow" w:cs="TimesNewRomanPSMT"/>
        </w:rPr>
        <w:t>usług promocyjnych.</w:t>
      </w:r>
    </w:p>
    <w:p w14:paraId="667A1A09" w14:textId="77777777" w:rsidR="00B85345" w:rsidRPr="00B85345" w:rsidRDefault="00B85345" w:rsidP="00B8534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hAnsi="Arial Narrow" w:cs="TimesNewRomanPSMT"/>
        </w:rPr>
      </w:pPr>
      <w:r w:rsidRPr="00B85345">
        <w:rPr>
          <w:rFonts w:ascii="Arial Narrow" w:hAnsi="Arial Narrow" w:cs="TimesNewRomanPSMT"/>
        </w:rPr>
        <w:t xml:space="preserve">Poziom zaangażowania środków budżetowych </w:t>
      </w:r>
      <w:r w:rsidRPr="00B85345">
        <w:rPr>
          <w:rFonts w:ascii="Arial Narrow" w:hAnsi="Arial Narrow" w:cs="TimesNewRomanPSMT"/>
          <w:b/>
        </w:rPr>
        <w:t>Miasta</w:t>
      </w:r>
      <w:r w:rsidRPr="00B85345">
        <w:rPr>
          <w:rFonts w:ascii="Arial Narrow" w:hAnsi="Arial Narrow" w:cs="TimesNewRomanPSMT"/>
        </w:rPr>
        <w:t xml:space="preserve"> może stanowić jedynie część kompleksowych kosztów realizacji projektów. Nie jest możliwe finansowanie </w:t>
      </w:r>
      <w:r w:rsidRPr="00B85345">
        <w:rPr>
          <w:rFonts w:ascii="Arial Narrow" w:hAnsi="Arial Narrow" w:cs="TimesNewRomanPSMT"/>
          <w:b/>
        </w:rPr>
        <w:t>Projektu</w:t>
      </w:r>
      <w:r w:rsidRPr="00B85345">
        <w:rPr>
          <w:rFonts w:ascii="Arial Narrow" w:hAnsi="Arial Narrow" w:cs="TimesNewRomanPSMT"/>
        </w:rPr>
        <w:t xml:space="preserve"> w całości ze środków promocyjnych </w:t>
      </w:r>
      <w:r w:rsidRPr="00B85345">
        <w:rPr>
          <w:rFonts w:ascii="Arial Narrow" w:hAnsi="Arial Narrow" w:cs="TimesNewRomanPSMT"/>
          <w:b/>
        </w:rPr>
        <w:t>Miasta</w:t>
      </w:r>
      <w:r w:rsidRPr="00B85345">
        <w:rPr>
          <w:rFonts w:ascii="Arial Narrow" w:hAnsi="Arial Narrow" w:cs="TimesNewRomanPSMT"/>
        </w:rPr>
        <w:t xml:space="preserve">. Maksymalny poziom zaangażowania finansowego </w:t>
      </w:r>
      <w:r w:rsidRPr="00B85345">
        <w:rPr>
          <w:rFonts w:ascii="Arial Narrow" w:hAnsi="Arial Narrow" w:cs="TimesNewRomanPSMT"/>
          <w:b/>
        </w:rPr>
        <w:t>Miasta</w:t>
      </w:r>
      <w:r w:rsidRPr="00B85345">
        <w:rPr>
          <w:rFonts w:ascii="Arial Narrow" w:hAnsi="Arial Narrow" w:cs="TimesNewRomanPSMT"/>
        </w:rPr>
        <w:t xml:space="preserve"> nie może być wyższy niż 60% całościowego budżetu </w:t>
      </w:r>
      <w:r w:rsidRPr="00B85345">
        <w:rPr>
          <w:rFonts w:ascii="Arial Narrow" w:hAnsi="Arial Narrow" w:cs="TimesNewRomanPSMT"/>
          <w:b/>
        </w:rPr>
        <w:t>Projektu</w:t>
      </w:r>
      <w:r w:rsidRPr="00B85345">
        <w:rPr>
          <w:rFonts w:ascii="Arial Narrow" w:hAnsi="Arial Narrow" w:cs="TimesNewRomanPSMT"/>
        </w:rPr>
        <w:t xml:space="preserve">. </w:t>
      </w:r>
      <w:r w:rsidRPr="00B85345">
        <w:rPr>
          <w:rFonts w:ascii="Arial Narrow" w:hAnsi="Arial Narrow" w:cs="TimesNewRomanPSMT"/>
          <w:b/>
        </w:rPr>
        <w:t>Miasto</w:t>
      </w:r>
      <w:r w:rsidRPr="00B85345">
        <w:rPr>
          <w:rFonts w:ascii="Arial Narrow" w:hAnsi="Arial Narrow" w:cs="TimesNewRomanPSMT"/>
        </w:rPr>
        <w:t xml:space="preserve"> zastrzega sobie możliwość wglądu w szczegółowy kosztorys </w:t>
      </w:r>
      <w:r w:rsidRPr="00B85345">
        <w:rPr>
          <w:rFonts w:ascii="Arial Narrow" w:hAnsi="Arial Narrow" w:cs="TimesNewRomanPSMT"/>
          <w:b/>
        </w:rPr>
        <w:t>Projektu</w:t>
      </w:r>
      <w:r w:rsidRPr="00B85345">
        <w:rPr>
          <w:rFonts w:ascii="Arial Narrow" w:hAnsi="Arial Narrow" w:cs="TimesNewRomanPSMT"/>
        </w:rPr>
        <w:t xml:space="preserve"> przed wydaniem ostatecznej decyzji o współfinansowaniu </w:t>
      </w:r>
      <w:r w:rsidRPr="00B85345">
        <w:rPr>
          <w:rFonts w:ascii="Arial Narrow" w:hAnsi="Arial Narrow" w:cs="TimesNewRomanPSMT"/>
          <w:b/>
        </w:rPr>
        <w:t>Projektu</w:t>
      </w:r>
      <w:r w:rsidRPr="00B85345">
        <w:rPr>
          <w:rFonts w:ascii="Arial Narrow" w:hAnsi="Arial Narrow" w:cs="TimesNewRomanPSMT"/>
        </w:rPr>
        <w:t xml:space="preserve">.  </w:t>
      </w:r>
    </w:p>
    <w:p w14:paraId="7545B48A" w14:textId="77777777" w:rsidR="00B85345" w:rsidRPr="00B85345" w:rsidRDefault="00B85345" w:rsidP="00B8534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hAnsi="Arial Narrow" w:cs="TimesNewRomanPSMT"/>
        </w:rPr>
      </w:pPr>
      <w:r w:rsidRPr="00B85345">
        <w:rPr>
          <w:rFonts w:ascii="Arial Narrow" w:hAnsi="Arial Narrow" w:cs="TimesNewRomanPSMT"/>
          <w:b/>
        </w:rPr>
        <w:t>Wynagrodzenie</w:t>
      </w:r>
      <w:r w:rsidRPr="00B85345">
        <w:rPr>
          <w:rFonts w:ascii="Arial Narrow" w:hAnsi="Arial Narrow" w:cs="TimesNewRomanPSMT"/>
        </w:rPr>
        <w:t xml:space="preserve"> </w:t>
      </w:r>
      <w:r w:rsidRPr="00B85345">
        <w:rPr>
          <w:rFonts w:ascii="Arial Narrow" w:hAnsi="Arial Narrow" w:cs="TimesNewRomanPSMT"/>
          <w:b/>
        </w:rPr>
        <w:t>Organizatora</w:t>
      </w:r>
      <w:r w:rsidRPr="00B85345">
        <w:rPr>
          <w:rFonts w:ascii="Arial Narrow" w:hAnsi="Arial Narrow" w:cs="TimesNewRomanPSMT"/>
        </w:rPr>
        <w:t xml:space="preserve"> za promocję </w:t>
      </w:r>
      <w:r w:rsidRPr="00B85345">
        <w:rPr>
          <w:rFonts w:ascii="Arial Narrow" w:hAnsi="Arial Narrow" w:cs="TimesNewRomanPSMT"/>
          <w:b/>
        </w:rPr>
        <w:t>Miasta</w:t>
      </w:r>
      <w:r w:rsidRPr="00B85345">
        <w:rPr>
          <w:rFonts w:ascii="Arial Narrow" w:hAnsi="Arial Narrow" w:cs="TimesNewRomanPSMT"/>
        </w:rPr>
        <w:t xml:space="preserve"> w ramach </w:t>
      </w:r>
      <w:r w:rsidRPr="00B85345">
        <w:rPr>
          <w:rFonts w:ascii="Arial Narrow" w:hAnsi="Arial Narrow" w:cs="TimesNewRomanPSMT"/>
          <w:b/>
        </w:rPr>
        <w:t>Projektu</w:t>
      </w:r>
      <w:r w:rsidRPr="00B85345">
        <w:rPr>
          <w:rFonts w:ascii="Arial Narrow" w:hAnsi="Arial Narrow" w:cs="TimesNewRomanPSMT"/>
        </w:rPr>
        <w:t xml:space="preserve"> płatne będzie w formie ryczałtu zgodnie </w:t>
      </w:r>
      <w:r w:rsidRPr="00B85345">
        <w:rPr>
          <w:rFonts w:ascii="Arial Narrow" w:hAnsi="Arial Narrow" w:cs="TimesNewRomanPSMT"/>
        </w:rPr>
        <w:br/>
        <w:t>z zasadami określonymi w umowie promocyjnej. Dopuszcza się następujące warunki płatności:</w:t>
      </w:r>
    </w:p>
    <w:p w14:paraId="0E2C1A35" w14:textId="77777777" w:rsidR="00B85345" w:rsidRPr="00B85345" w:rsidRDefault="00B85345" w:rsidP="00B8534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Arial Narrow" w:hAnsi="Arial Narrow" w:cs="TimesNewRomanPSMT"/>
        </w:rPr>
      </w:pPr>
      <w:r w:rsidRPr="00B85345">
        <w:rPr>
          <w:rFonts w:ascii="Arial Narrow" w:hAnsi="Arial Narrow" w:cs="TimesNewRomanPSMT"/>
        </w:rPr>
        <w:t xml:space="preserve">Po wykonaniu usługi promocyjnej, po przedstawieniu sprawozdania z jej wykonania oraz po uzyskaniu pozytywnej oceny w ramach kontroli </w:t>
      </w:r>
      <w:r w:rsidRPr="00B85345">
        <w:rPr>
          <w:rFonts w:ascii="Arial Narrow" w:hAnsi="Arial Narrow" w:cs="TimesNewRomanPSMT"/>
          <w:b/>
        </w:rPr>
        <w:t>Projektu</w:t>
      </w:r>
      <w:r w:rsidRPr="00B85345">
        <w:rPr>
          <w:rFonts w:ascii="Arial Narrow" w:hAnsi="Arial Narrow" w:cs="TimesNewRomanPSMT"/>
        </w:rPr>
        <w:t xml:space="preserve"> przeprowadzonej przez </w:t>
      </w:r>
      <w:r w:rsidRPr="00B85345">
        <w:rPr>
          <w:rFonts w:ascii="Arial Narrow" w:hAnsi="Arial Narrow" w:cs="TimesNewRomanPSMT"/>
          <w:b/>
        </w:rPr>
        <w:t>Miasto</w:t>
      </w:r>
      <w:r w:rsidRPr="00B85345">
        <w:rPr>
          <w:rFonts w:ascii="Arial Narrow" w:hAnsi="Arial Narrow" w:cs="TimesNewRomanPSMT"/>
        </w:rPr>
        <w:t>. Szczegółowy zakres sprawozdania określa umowa promocyjna.</w:t>
      </w:r>
    </w:p>
    <w:p w14:paraId="4CF61156" w14:textId="77777777" w:rsidR="00B85345" w:rsidRPr="00B85345" w:rsidRDefault="00B85345" w:rsidP="00B8534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Arial Narrow" w:hAnsi="Arial Narrow" w:cs="TimesNewRomanPSMT"/>
        </w:rPr>
      </w:pPr>
      <w:r w:rsidRPr="00B85345">
        <w:rPr>
          <w:rFonts w:ascii="Arial Narrow" w:hAnsi="Arial Narrow" w:cs="TimesNewRomanPSMT"/>
        </w:rPr>
        <w:t xml:space="preserve">W ratach, po wykonaniu części usługi promocyjnej i po przedstawieniu sprawozdania za dany okres. Szczegółowy zakres sprawozdania określi umowa promocyjna. Ratalna forma płatności jest dopuszczalna </w:t>
      </w:r>
      <w:r w:rsidRPr="00B85345">
        <w:rPr>
          <w:rFonts w:ascii="Arial Narrow" w:hAnsi="Arial Narrow" w:cs="TimesNewRomanPSMT"/>
        </w:rPr>
        <w:br/>
        <w:t xml:space="preserve">w przypadku </w:t>
      </w:r>
      <w:r w:rsidRPr="00B85345">
        <w:rPr>
          <w:rFonts w:ascii="Arial Narrow" w:hAnsi="Arial Narrow" w:cs="TimesNewRomanPSMT"/>
          <w:b/>
        </w:rPr>
        <w:t>Projektów</w:t>
      </w:r>
      <w:r w:rsidRPr="00B85345">
        <w:rPr>
          <w:rFonts w:ascii="Arial Narrow" w:hAnsi="Arial Narrow" w:cs="TimesNewRomanPSMT"/>
        </w:rPr>
        <w:t xml:space="preserve"> trwających dłużej niż 30 dni.</w:t>
      </w:r>
    </w:p>
    <w:p w14:paraId="1703DEEB" w14:textId="77777777" w:rsidR="00B85345" w:rsidRPr="00B85345" w:rsidRDefault="00B85345" w:rsidP="00B8534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Arial Narrow" w:hAnsi="Arial Narrow" w:cs="TimesNewRomanPSMT"/>
        </w:rPr>
      </w:pPr>
      <w:r w:rsidRPr="00B85345">
        <w:rPr>
          <w:rFonts w:ascii="Arial Narrow" w:hAnsi="Arial Narrow"/>
          <w:bCs/>
        </w:rPr>
        <w:lastRenderedPageBreak/>
        <w:t xml:space="preserve">Miasto dokona potrącenia wzajemnych i wymagalnych wierzytelności wynikających ze stosunków cywilnoprawnych pomiędzy </w:t>
      </w:r>
      <w:r w:rsidRPr="00B85345">
        <w:rPr>
          <w:rFonts w:ascii="Arial Narrow" w:hAnsi="Arial Narrow"/>
          <w:b/>
          <w:bCs/>
        </w:rPr>
        <w:t>Miastem</w:t>
      </w:r>
      <w:r w:rsidRPr="00B85345">
        <w:rPr>
          <w:rFonts w:ascii="Arial Narrow" w:hAnsi="Arial Narrow"/>
          <w:bCs/>
        </w:rPr>
        <w:t xml:space="preserve"> a </w:t>
      </w:r>
      <w:r w:rsidRPr="00B85345">
        <w:rPr>
          <w:rFonts w:ascii="Arial Narrow" w:hAnsi="Arial Narrow"/>
          <w:b/>
          <w:bCs/>
        </w:rPr>
        <w:t>Organizatorem</w:t>
      </w:r>
      <w:r w:rsidRPr="00B85345">
        <w:rPr>
          <w:rFonts w:ascii="Arial Narrow" w:hAnsi="Arial Narrow"/>
          <w:bCs/>
        </w:rPr>
        <w:t xml:space="preserve">, w przypadku wystąpienia takowych </w:t>
      </w:r>
      <w:r w:rsidRPr="00B85345">
        <w:rPr>
          <w:rFonts w:ascii="Arial Narrow" w:hAnsi="Arial Narrow"/>
          <w:bCs/>
        </w:rPr>
        <w:br/>
        <w:t>na dzień rozliczenia projektu. Potrącenie takie, będzie dokonane z przysługującemu Organizatorowi wynagrodzenia w trybie art. 498 Kodeksu cywilnego.</w:t>
      </w:r>
    </w:p>
    <w:p w14:paraId="0A8BAC93" w14:textId="77777777" w:rsidR="00B85345" w:rsidRPr="00B85345" w:rsidRDefault="00B85345" w:rsidP="00B8534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Arial Narrow" w:hAnsi="Arial Narrow" w:cs="TimesNewRomanPSMT"/>
        </w:rPr>
      </w:pPr>
      <w:r w:rsidRPr="00B85345">
        <w:rPr>
          <w:rFonts w:ascii="Arial Narrow" w:hAnsi="Arial Narrow"/>
          <w:b/>
          <w:bCs/>
        </w:rPr>
        <w:t xml:space="preserve">Projekty </w:t>
      </w:r>
      <w:r w:rsidRPr="00B85345">
        <w:rPr>
          <w:rFonts w:ascii="Arial Narrow" w:hAnsi="Arial Narrow"/>
          <w:bCs/>
        </w:rPr>
        <w:t xml:space="preserve">powinny zostać zakończone złożeniem Sprawozdania nie później niż do </w:t>
      </w:r>
      <w:r w:rsidRPr="00B85345">
        <w:rPr>
          <w:rFonts w:ascii="Arial Narrow" w:hAnsi="Arial Narrow"/>
          <w:b/>
          <w:bCs/>
        </w:rPr>
        <w:t>30 listopada 2026 r.</w:t>
      </w:r>
      <w:r w:rsidRPr="00B85345">
        <w:rPr>
          <w:rFonts w:ascii="Arial Narrow" w:hAnsi="Arial Narrow"/>
          <w:bCs/>
        </w:rPr>
        <w:t xml:space="preserve">  Projekty obejmujące zakresem działalności okres dłuższy, nie będą rozpatrywane. </w:t>
      </w:r>
    </w:p>
    <w:p w14:paraId="2B6836A8" w14:textId="77777777" w:rsidR="00B85345" w:rsidRPr="00B85345" w:rsidRDefault="00B85345" w:rsidP="00B8534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 Narrow" w:hAnsi="Arial Narrow" w:cs="TimesNewRomanPSMT"/>
        </w:rPr>
      </w:pPr>
      <w:r w:rsidRPr="00B85345">
        <w:rPr>
          <w:rFonts w:ascii="Arial Narrow" w:hAnsi="Arial Narrow" w:cs="TimesNewRomanPSMT"/>
        </w:rPr>
        <w:t>Środki finansowe uzyskane za pośrednictwem procedury konkursowej,</w:t>
      </w:r>
      <w:r w:rsidRPr="00B85345">
        <w:rPr>
          <w:rFonts w:ascii="Arial Narrow" w:hAnsi="Arial Narrow" w:cs="TimesNewRomanPSMT"/>
          <w:b/>
        </w:rPr>
        <w:t xml:space="preserve"> </w:t>
      </w:r>
      <w:r w:rsidRPr="00B85345">
        <w:rPr>
          <w:rFonts w:ascii="Arial Narrow" w:hAnsi="Arial Narrow" w:cs="TimesNewRomanPSMT"/>
        </w:rPr>
        <w:t xml:space="preserve">określonej w niniejszym regulaminie, mogą być wyłącznym, jedynym źródłem finansowania </w:t>
      </w:r>
      <w:r w:rsidRPr="00B85345">
        <w:rPr>
          <w:rFonts w:ascii="Arial Narrow" w:hAnsi="Arial Narrow" w:cs="TimesNewRomanPSMT"/>
          <w:b/>
        </w:rPr>
        <w:t>Projektów</w:t>
      </w:r>
      <w:r w:rsidRPr="00B85345">
        <w:rPr>
          <w:rFonts w:ascii="Arial Narrow" w:hAnsi="Arial Narrow" w:cs="TimesNewRomanPSMT"/>
        </w:rPr>
        <w:t xml:space="preserve"> z budżetu </w:t>
      </w:r>
      <w:r w:rsidRPr="00B85345">
        <w:rPr>
          <w:rFonts w:ascii="Arial Narrow" w:hAnsi="Arial Narrow" w:cs="TimesNewRomanPSMT"/>
          <w:b/>
        </w:rPr>
        <w:t>Miasta</w:t>
      </w:r>
      <w:r w:rsidRPr="00B85345">
        <w:rPr>
          <w:rFonts w:ascii="Arial Narrow" w:hAnsi="Arial Narrow" w:cs="TimesNewRomanPSMT"/>
        </w:rPr>
        <w:t xml:space="preserve">. </w:t>
      </w:r>
      <w:r w:rsidRPr="00B85345">
        <w:rPr>
          <w:rFonts w:ascii="Arial Narrow" w:hAnsi="Arial Narrow" w:cs="TimesNewRomanPSMT"/>
          <w:b/>
        </w:rPr>
        <w:t xml:space="preserve">Organizatorowi </w:t>
      </w:r>
      <w:r w:rsidRPr="00B85345">
        <w:rPr>
          <w:rFonts w:ascii="Arial Narrow" w:hAnsi="Arial Narrow" w:cs="TimesNewRomanPSMT"/>
        </w:rPr>
        <w:t xml:space="preserve">przysługuje prawo do równoległego aplikowania o środki finansowe dla tego samego </w:t>
      </w:r>
      <w:r w:rsidRPr="00B85345">
        <w:rPr>
          <w:rFonts w:ascii="Arial Narrow" w:hAnsi="Arial Narrow" w:cs="TimesNewRomanPSMT"/>
          <w:b/>
        </w:rPr>
        <w:t>Projektu</w:t>
      </w:r>
      <w:r w:rsidRPr="00B85345">
        <w:rPr>
          <w:rFonts w:ascii="Arial Narrow" w:hAnsi="Arial Narrow" w:cs="TimesNewRomanPSMT"/>
        </w:rPr>
        <w:t xml:space="preserve"> w innych konkursach organizowanych przez Biura i Wydziały funkcjonujące w strukturze </w:t>
      </w:r>
      <w:r w:rsidRPr="00B85345">
        <w:rPr>
          <w:rFonts w:ascii="Arial Narrow" w:hAnsi="Arial Narrow" w:cs="TimesNewRomanPSMT"/>
          <w:b/>
        </w:rPr>
        <w:t>Miasta</w:t>
      </w:r>
      <w:r w:rsidRPr="00B85345">
        <w:rPr>
          <w:rFonts w:ascii="Arial Narrow" w:hAnsi="Arial Narrow" w:cs="TimesNewRomanPSMT"/>
        </w:rPr>
        <w:t xml:space="preserve">. W przypadku uzyskania dofinansowania z kilku konkursów na ten sam </w:t>
      </w:r>
      <w:r w:rsidRPr="00B85345">
        <w:rPr>
          <w:rFonts w:ascii="Arial Narrow" w:hAnsi="Arial Narrow" w:cs="TimesNewRomanPSMT"/>
          <w:b/>
        </w:rPr>
        <w:t>Projekt</w:t>
      </w:r>
      <w:r w:rsidRPr="00B85345">
        <w:rPr>
          <w:rFonts w:ascii="Arial Narrow" w:hAnsi="Arial Narrow" w:cs="TimesNewRomanPSMT"/>
        </w:rPr>
        <w:t xml:space="preserve">, </w:t>
      </w:r>
      <w:r w:rsidRPr="00B85345">
        <w:rPr>
          <w:rFonts w:ascii="Arial Narrow" w:hAnsi="Arial Narrow" w:cs="TimesNewRomanPSMT"/>
          <w:b/>
        </w:rPr>
        <w:t>Organizator</w:t>
      </w:r>
      <w:r w:rsidRPr="00B85345">
        <w:rPr>
          <w:rFonts w:ascii="Arial Narrow" w:hAnsi="Arial Narrow" w:cs="TimesNewRomanPSMT"/>
        </w:rPr>
        <w:t xml:space="preserve"> zobowiązany jest do wyboru jednego źródła finansowania. </w:t>
      </w:r>
    </w:p>
    <w:p w14:paraId="580587CC" w14:textId="77777777" w:rsidR="00B85345" w:rsidRPr="00B85345" w:rsidRDefault="00B85345" w:rsidP="00B8534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 Narrow" w:hAnsi="Arial Narrow" w:cs="TimesNewRomanPSMT"/>
        </w:rPr>
      </w:pPr>
      <w:r w:rsidRPr="00B85345">
        <w:rPr>
          <w:rFonts w:ascii="Arial Narrow" w:hAnsi="Arial Narrow" w:cs="TimesNewRomanPSMT"/>
        </w:rPr>
        <w:t xml:space="preserve">We </w:t>
      </w:r>
      <w:r w:rsidRPr="00B85345">
        <w:rPr>
          <w:rFonts w:ascii="Arial Narrow" w:hAnsi="Arial Narrow" w:cs="TimesNewRomanPSMT"/>
          <w:b/>
        </w:rPr>
        <w:t>Wniosku</w:t>
      </w:r>
      <w:r w:rsidRPr="00B85345">
        <w:rPr>
          <w:rFonts w:ascii="Arial Narrow" w:hAnsi="Arial Narrow" w:cs="TimesNewRomanPSMT"/>
        </w:rPr>
        <w:t xml:space="preserve"> należy wykazać wszystkie świadczenia finansowe oraz rzeczowe wraz z ich wyceną pozyskane </w:t>
      </w:r>
      <w:r w:rsidRPr="00B85345">
        <w:rPr>
          <w:rFonts w:ascii="Arial Narrow" w:hAnsi="Arial Narrow" w:cs="TimesNewRomanPSMT"/>
        </w:rPr>
        <w:br/>
        <w:t xml:space="preserve">do realizacji konkursowego projektu w wyniku współpracy z jednostkami budżetowymi </w:t>
      </w:r>
      <w:r w:rsidRPr="00B85345">
        <w:rPr>
          <w:rFonts w:ascii="Arial Narrow" w:hAnsi="Arial Narrow" w:cs="TimesNewRomanPSMT"/>
          <w:b/>
        </w:rPr>
        <w:t>Miasta</w:t>
      </w:r>
      <w:r w:rsidRPr="00B85345">
        <w:rPr>
          <w:rFonts w:ascii="Arial Narrow" w:hAnsi="Arial Narrow" w:cs="TimesNewRomanPSMT"/>
        </w:rPr>
        <w:t xml:space="preserve">, zakładami budżetowymi </w:t>
      </w:r>
      <w:r w:rsidRPr="00B85345">
        <w:rPr>
          <w:rFonts w:ascii="Arial Narrow" w:hAnsi="Arial Narrow" w:cs="TimesNewRomanPSMT"/>
          <w:b/>
        </w:rPr>
        <w:t>Miasta</w:t>
      </w:r>
      <w:r w:rsidRPr="00B85345">
        <w:rPr>
          <w:rFonts w:ascii="Arial Narrow" w:hAnsi="Arial Narrow" w:cs="TimesNewRomanPSMT"/>
        </w:rPr>
        <w:t xml:space="preserve"> oraz samorządowymi instytucjami kultury. </w:t>
      </w:r>
    </w:p>
    <w:p w14:paraId="673782DC" w14:textId="77777777" w:rsidR="00B85345" w:rsidRPr="00B85345" w:rsidRDefault="00B85345" w:rsidP="00B8534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 Narrow" w:hAnsi="Arial Narrow" w:cs="TimesNewRomanPSMT"/>
        </w:rPr>
      </w:pPr>
      <w:r w:rsidRPr="00B85345">
        <w:rPr>
          <w:rFonts w:ascii="Arial Narrow" w:hAnsi="Arial Narrow" w:cs="TimesNewRomanPSMT"/>
        </w:rPr>
        <w:t xml:space="preserve">Faktura za świadczone usługi promocyjne zostanie wystawiona na następujący podmiot: Miasto Bydgoszcz, </w:t>
      </w:r>
      <w:r w:rsidRPr="00B85345">
        <w:rPr>
          <w:rFonts w:ascii="Arial Narrow" w:hAnsi="Arial Narrow" w:cs="TimesNewRomanPSMT"/>
        </w:rPr>
        <w:br/>
        <w:t>ul. Jezuicka 1, 85-102 Bydgoszcz, NIP: 953-10-11-863.</w:t>
      </w:r>
    </w:p>
    <w:p w14:paraId="57A42563" w14:textId="77777777" w:rsidR="00B85345" w:rsidRPr="00B85345" w:rsidRDefault="00B85345" w:rsidP="00B85345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 Narrow" w:hAnsi="Arial Narrow" w:cs="TimesNewRomanPSMT"/>
        </w:rPr>
      </w:pPr>
    </w:p>
    <w:p w14:paraId="4F3B1D48" w14:textId="77777777" w:rsidR="00B85345" w:rsidRPr="00B85345" w:rsidRDefault="00B85345" w:rsidP="00B8534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MT"/>
          <w:b/>
        </w:rPr>
      </w:pPr>
      <w:r w:rsidRPr="00B85345">
        <w:rPr>
          <w:rFonts w:ascii="Arial Narrow" w:hAnsi="Arial Narrow" w:cs="TimesNewRomanPSMT"/>
          <w:b/>
        </w:rPr>
        <w:t>§4</w:t>
      </w:r>
    </w:p>
    <w:p w14:paraId="29DF3696" w14:textId="77777777" w:rsidR="00B85345" w:rsidRPr="00B85345" w:rsidRDefault="00B85345" w:rsidP="00B8534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hAnsi="Arial Narrow" w:cs="TimesNewRomanPSMT"/>
        </w:rPr>
      </w:pPr>
      <w:r w:rsidRPr="00B85345">
        <w:rPr>
          <w:rFonts w:ascii="Arial Narrow" w:hAnsi="Arial Narrow" w:cs="TimesNewRomanPSMT"/>
        </w:rPr>
        <w:t>Kwota dofinansowania nie może przekroczyć 100.000 zł brutto (słownie: sto tysięcy złotych brutto) na jeden projekt.</w:t>
      </w:r>
    </w:p>
    <w:p w14:paraId="733DF3C1" w14:textId="77777777" w:rsidR="00B85345" w:rsidRPr="00B85345" w:rsidRDefault="00B85345" w:rsidP="00B85345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 Narrow" w:hAnsi="Arial Narrow" w:cs="TimesNewRomanPSMT"/>
        </w:rPr>
      </w:pPr>
    </w:p>
    <w:p w14:paraId="2ABD1618" w14:textId="77777777" w:rsidR="00B85345" w:rsidRPr="00B85345" w:rsidRDefault="00B85345" w:rsidP="00B85345">
      <w:pPr>
        <w:keepNext/>
        <w:keepLines/>
        <w:spacing w:before="200" w:after="0"/>
        <w:outlineLvl w:val="1"/>
        <w:rPr>
          <w:rFonts w:ascii="Arial Narrow" w:eastAsiaTheme="majorEastAsia" w:hAnsi="Arial Narrow" w:cstheme="majorBidi"/>
          <w:b/>
          <w:bCs/>
          <w:color w:val="4F81BD" w:themeColor="accent1"/>
        </w:rPr>
      </w:pPr>
      <w:r w:rsidRPr="00B85345">
        <w:rPr>
          <w:rFonts w:ascii="Arial Narrow" w:eastAsiaTheme="majorEastAsia" w:hAnsi="Arial Narrow" w:cstheme="majorBidi"/>
          <w:b/>
          <w:bCs/>
          <w:color w:val="4F81BD" w:themeColor="accent1"/>
        </w:rPr>
        <w:t>TERMIN I WARUNKI SKŁADANIA PROJEKTÓW</w:t>
      </w:r>
    </w:p>
    <w:p w14:paraId="33056E9C" w14:textId="77777777" w:rsidR="00B85345" w:rsidRPr="00B85345" w:rsidRDefault="00B85345" w:rsidP="00B8534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MT"/>
          <w:b/>
        </w:rPr>
      </w:pPr>
    </w:p>
    <w:p w14:paraId="727132FB" w14:textId="77777777" w:rsidR="00B85345" w:rsidRPr="00B85345" w:rsidRDefault="00B85345" w:rsidP="00B8534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MT"/>
          <w:b/>
        </w:rPr>
      </w:pPr>
      <w:r w:rsidRPr="00B85345">
        <w:rPr>
          <w:rFonts w:ascii="Arial Narrow" w:hAnsi="Arial Narrow" w:cs="TimesNewRomanPSMT"/>
          <w:b/>
        </w:rPr>
        <w:t>§5</w:t>
      </w:r>
    </w:p>
    <w:p w14:paraId="7BBDBEFE" w14:textId="77777777" w:rsidR="00B85345" w:rsidRPr="00B85345" w:rsidRDefault="00B85345" w:rsidP="00B8534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hAnsi="Arial Narrow" w:cs="TimesNewRomanPSMT"/>
        </w:rPr>
      </w:pPr>
      <w:r w:rsidRPr="00B85345">
        <w:rPr>
          <w:rFonts w:ascii="Arial Narrow" w:hAnsi="Arial Narrow" w:cs="TimesNewRomanPSMT"/>
        </w:rPr>
        <w:t xml:space="preserve">Warunkiem ubiegania się o współpracę promocyjną jest złożenie prawidłowo wypełnionego </w:t>
      </w:r>
      <w:r w:rsidRPr="00B85345">
        <w:rPr>
          <w:rFonts w:ascii="Arial Narrow" w:hAnsi="Arial Narrow" w:cs="TimesNewRomanPSMT"/>
          <w:b/>
        </w:rPr>
        <w:t>Wniosku</w:t>
      </w:r>
      <w:r w:rsidRPr="00B85345">
        <w:rPr>
          <w:rFonts w:ascii="Arial Narrow" w:hAnsi="Arial Narrow" w:cs="TimesNewRomanPSMT"/>
        </w:rPr>
        <w:t>.</w:t>
      </w:r>
    </w:p>
    <w:p w14:paraId="39550132" w14:textId="77777777" w:rsidR="00B85345" w:rsidRPr="00B85345" w:rsidRDefault="00B85345" w:rsidP="00B8534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hAnsi="Arial Narrow" w:cs="TimesNewRomanPSMT"/>
        </w:rPr>
      </w:pPr>
      <w:r w:rsidRPr="00B85345">
        <w:rPr>
          <w:rFonts w:ascii="Arial Narrow" w:hAnsi="Arial Narrow" w:cs="TimesNewRomanPSMT"/>
          <w:b/>
        </w:rPr>
        <w:t>Wniosek</w:t>
      </w:r>
      <w:r w:rsidRPr="00B85345">
        <w:rPr>
          <w:rFonts w:ascii="Arial Narrow" w:hAnsi="Arial Narrow" w:cs="TimesNewRomanPSMT"/>
        </w:rPr>
        <w:t xml:space="preserve"> musi być podpisany przez osobę reprezentującą instytucję odpowiedzialną za realizację projektu.</w:t>
      </w:r>
    </w:p>
    <w:p w14:paraId="0D1BBCCD" w14:textId="77777777" w:rsidR="00B85345" w:rsidRPr="00B85345" w:rsidRDefault="00B85345" w:rsidP="00B8534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hAnsi="Arial Narrow" w:cs="TimesNewRomanPSMT"/>
        </w:rPr>
      </w:pPr>
      <w:r w:rsidRPr="00B85345">
        <w:rPr>
          <w:rFonts w:ascii="Arial Narrow" w:hAnsi="Arial Narrow" w:cs="TimesNewRomanPSMT"/>
        </w:rPr>
        <w:t xml:space="preserve">Okres składania </w:t>
      </w:r>
      <w:r w:rsidRPr="00B85345">
        <w:rPr>
          <w:rFonts w:ascii="Arial Narrow" w:hAnsi="Arial Narrow" w:cs="TimesNewRomanPSMT"/>
          <w:b/>
        </w:rPr>
        <w:t xml:space="preserve">Wniosków </w:t>
      </w:r>
      <w:r w:rsidRPr="00B85345">
        <w:rPr>
          <w:rFonts w:ascii="Arial Narrow" w:hAnsi="Arial Narrow" w:cs="TimesNewRomanPSMT"/>
        </w:rPr>
        <w:t xml:space="preserve">trwa od dnia ogłoszenia przez </w:t>
      </w:r>
      <w:r w:rsidRPr="00B85345">
        <w:rPr>
          <w:rFonts w:ascii="Arial Narrow" w:hAnsi="Arial Narrow" w:cs="TimesNewRomanPSMT"/>
          <w:b/>
        </w:rPr>
        <w:t>Miasto</w:t>
      </w:r>
      <w:r w:rsidRPr="00B85345">
        <w:rPr>
          <w:rFonts w:ascii="Arial Narrow" w:hAnsi="Arial Narrow" w:cs="TimesNewRomanPSMT"/>
        </w:rPr>
        <w:t xml:space="preserve"> Zarządzenia Prezydenta Bydgoszczy wdrażającego procedurę wniosków promocyjnych, a upływa </w:t>
      </w:r>
      <w:r w:rsidRPr="00B85345">
        <w:rPr>
          <w:rFonts w:ascii="Arial Narrow" w:hAnsi="Arial Narrow" w:cs="TimesNewRomanPSMT"/>
          <w:b/>
        </w:rPr>
        <w:t>25.01.2026 r.</w:t>
      </w:r>
      <w:r w:rsidRPr="00B85345">
        <w:rPr>
          <w:rFonts w:ascii="Arial Narrow" w:hAnsi="Arial Narrow" w:cs="TimesNewRomanPSMT"/>
        </w:rPr>
        <w:t xml:space="preserve"> </w:t>
      </w:r>
      <w:r w:rsidRPr="00B85345">
        <w:rPr>
          <w:rFonts w:ascii="Arial Narrow" w:hAnsi="Arial Narrow" w:cs="TimesNewRomanPSMT"/>
          <w:b/>
        </w:rPr>
        <w:t>o godzinie 23.59.</w:t>
      </w:r>
      <w:r w:rsidRPr="00B85345">
        <w:rPr>
          <w:rFonts w:ascii="Arial Narrow" w:hAnsi="Arial Narrow" w:cs="TimesNewRomanPSMT"/>
        </w:rPr>
        <w:t xml:space="preserve"> Termin składania </w:t>
      </w:r>
      <w:r w:rsidRPr="00B85345">
        <w:rPr>
          <w:rFonts w:ascii="Arial Narrow" w:hAnsi="Arial Narrow" w:cs="TimesNewRomanPSMT"/>
          <w:b/>
        </w:rPr>
        <w:t>Wniosków</w:t>
      </w:r>
      <w:r w:rsidRPr="00B85345">
        <w:rPr>
          <w:rFonts w:ascii="Arial Narrow" w:hAnsi="Arial Narrow" w:cs="TimesNewRomanPSMT"/>
        </w:rPr>
        <w:t xml:space="preserve"> nie może zostać przekroczony. Wybór projektów zakwalifikowanych do współfinansowania zostanie dokonany i ogłoszony do dnia </w:t>
      </w:r>
      <w:r w:rsidRPr="00B85345">
        <w:rPr>
          <w:rFonts w:ascii="Arial Narrow" w:hAnsi="Arial Narrow" w:cs="TimesNewRomanPSMT"/>
          <w:b/>
        </w:rPr>
        <w:t>27.02.2026 r.</w:t>
      </w:r>
      <w:r w:rsidRPr="00B85345">
        <w:rPr>
          <w:rFonts w:ascii="Arial Narrow" w:hAnsi="Arial Narrow" w:cs="TimesNewRomanPSMT"/>
        </w:rPr>
        <w:t xml:space="preserve"> </w:t>
      </w:r>
    </w:p>
    <w:p w14:paraId="7C26AB95" w14:textId="77777777" w:rsidR="00B85345" w:rsidRPr="00B85345" w:rsidRDefault="00B85345" w:rsidP="00B8534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hAnsi="Arial Narrow" w:cs="TimesNewRomanPSMT"/>
        </w:rPr>
      </w:pPr>
      <w:r w:rsidRPr="00B85345">
        <w:rPr>
          <w:rFonts w:ascii="Arial Narrow" w:hAnsi="Arial Narrow" w:cs="TimesNewRomanPSMT"/>
        </w:rPr>
        <w:t xml:space="preserve">Wnioski przyjmowane będą w formie elektronicznej. Wypełniony wniosek w formacie PDF należy przesłać pocztą elektroniczną na adres: bydgoszcz.zaprasza@um.bydgoszcz.pl z tematem wiadomości „BYDGOSZCZ ZAPRASZA”. Wniosek wypełnić należy w edytorze tekstu, podpisać, zeskanować w formacie PDF i przesłać w wyznaczonym terminie. Dopuszcza się składanie wniosku osobiście do Biura Promocji Miasta i Współpracy z Zagranicą. </w:t>
      </w:r>
    </w:p>
    <w:p w14:paraId="72916C49" w14:textId="77777777" w:rsidR="00B85345" w:rsidRPr="00B85345" w:rsidRDefault="00B85345" w:rsidP="00B8534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hAnsi="Arial Narrow" w:cs="TimesNewRomanPSMT"/>
        </w:rPr>
      </w:pPr>
      <w:r w:rsidRPr="00B85345">
        <w:rPr>
          <w:rFonts w:ascii="Arial Narrow" w:hAnsi="Arial Narrow" w:cs="TimesNewRomanPSMT"/>
        </w:rPr>
        <w:t>O zachowaniu terminu decyduje data i godzina wpływu wiadomości e-mail na wskazany adres konkursowy.</w:t>
      </w:r>
    </w:p>
    <w:p w14:paraId="4FF421C8" w14:textId="77777777" w:rsidR="00B85345" w:rsidRPr="00B85345" w:rsidRDefault="00B85345" w:rsidP="00B8534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PS-BoldMT"/>
          <w:bCs/>
        </w:rPr>
      </w:pPr>
    </w:p>
    <w:p w14:paraId="63C0D9D5" w14:textId="77777777" w:rsidR="00B85345" w:rsidRPr="00B85345" w:rsidRDefault="00B85345" w:rsidP="00B85345">
      <w:pPr>
        <w:keepNext/>
        <w:keepLines/>
        <w:spacing w:before="200" w:after="0"/>
        <w:outlineLvl w:val="1"/>
        <w:rPr>
          <w:rFonts w:ascii="Arial Narrow" w:eastAsiaTheme="majorEastAsia" w:hAnsi="Arial Narrow" w:cstheme="majorBidi"/>
          <w:b/>
          <w:bCs/>
          <w:color w:val="4F81BD" w:themeColor="accent1"/>
        </w:rPr>
      </w:pPr>
      <w:r w:rsidRPr="00B85345">
        <w:rPr>
          <w:rFonts w:ascii="Arial Narrow" w:eastAsiaTheme="majorEastAsia" w:hAnsi="Arial Narrow" w:cstheme="majorBidi"/>
          <w:b/>
          <w:bCs/>
          <w:color w:val="4F81BD" w:themeColor="accent1"/>
        </w:rPr>
        <w:t>TRYB WYBORU PROJEKTÓW</w:t>
      </w:r>
    </w:p>
    <w:p w14:paraId="7871BAF5" w14:textId="77777777" w:rsidR="00B85345" w:rsidRPr="00B85345" w:rsidRDefault="00B85345" w:rsidP="00B8534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MT"/>
          <w:b/>
        </w:rPr>
      </w:pPr>
      <w:r w:rsidRPr="00B85345">
        <w:rPr>
          <w:rFonts w:ascii="Arial Narrow" w:hAnsi="Arial Narrow" w:cs="TimesNewRomanPSMT"/>
          <w:b/>
        </w:rPr>
        <w:t>§6</w:t>
      </w:r>
    </w:p>
    <w:p w14:paraId="3E1E4F80" w14:textId="77777777" w:rsidR="00B85345" w:rsidRPr="00B85345" w:rsidRDefault="00B85345" w:rsidP="00B8534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PSMT"/>
        </w:rPr>
      </w:pPr>
      <w:r w:rsidRPr="00B85345">
        <w:rPr>
          <w:rFonts w:ascii="Arial Narrow" w:hAnsi="Arial Narrow" w:cs="TimesNewRomanPSMT"/>
        </w:rPr>
        <w:t xml:space="preserve">Złożone </w:t>
      </w:r>
      <w:r w:rsidRPr="00B85345">
        <w:rPr>
          <w:rFonts w:ascii="Arial Narrow" w:hAnsi="Arial Narrow" w:cs="TimesNewRomanPSMT"/>
          <w:b/>
        </w:rPr>
        <w:t>Wnioski</w:t>
      </w:r>
      <w:r w:rsidRPr="00B85345">
        <w:rPr>
          <w:rFonts w:ascii="Arial Narrow" w:hAnsi="Arial Narrow" w:cs="TimesNewRomanPSMT"/>
        </w:rPr>
        <w:t xml:space="preserve"> podlegają ocenie formalnej i merytorycznej.</w:t>
      </w:r>
    </w:p>
    <w:p w14:paraId="2BDCBD24" w14:textId="77777777" w:rsidR="00B85345" w:rsidRPr="00B85345" w:rsidRDefault="00B85345" w:rsidP="00B85345">
      <w:pPr>
        <w:keepNext/>
        <w:keepLines/>
        <w:spacing w:before="200" w:after="0"/>
        <w:outlineLvl w:val="1"/>
        <w:rPr>
          <w:rFonts w:ascii="Arial Narrow" w:eastAsiaTheme="majorEastAsia" w:hAnsi="Arial Narrow" w:cstheme="majorBidi"/>
          <w:b/>
          <w:bCs/>
          <w:color w:val="4F81BD" w:themeColor="accent1"/>
        </w:rPr>
      </w:pPr>
    </w:p>
    <w:p w14:paraId="4E50C72C" w14:textId="77777777" w:rsidR="00B85345" w:rsidRPr="00B85345" w:rsidRDefault="00B85345" w:rsidP="00B85345">
      <w:pPr>
        <w:keepNext/>
        <w:keepLines/>
        <w:spacing w:before="200" w:after="0"/>
        <w:outlineLvl w:val="1"/>
        <w:rPr>
          <w:rFonts w:ascii="Arial Narrow" w:eastAsiaTheme="majorEastAsia" w:hAnsi="Arial Narrow" w:cstheme="majorBidi"/>
          <w:b/>
          <w:bCs/>
          <w:color w:val="4F81BD" w:themeColor="accent1"/>
        </w:rPr>
      </w:pPr>
      <w:r w:rsidRPr="00B85345">
        <w:rPr>
          <w:rFonts w:ascii="Arial Narrow" w:eastAsiaTheme="majorEastAsia" w:hAnsi="Arial Narrow" w:cstheme="majorBidi"/>
          <w:b/>
          <w:bCs/>
          <w:color w:val="4F81BD" w:themeColor="accent1"/>
        </w:rPr>
        <w:t>OCENA FORMALNA</w:t>
      </w:r>
    </w:p>
    <w:p w14:paraId="0BF5CC90" w14:textId="77777777" w:rsidR="00B85345" w:rsidRPr="00B85345" w:rsidRDefault="00B85345" w:rsidP="00B8534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MT"/>
          <w:b/>
        </w:rPr>
      </w:pPr>
      <w:r w:rsidRPr="00B85345">
        <w:rPr>
          <w:rFonts w:ascii="Arial Narrow" w:hAnsi="Arial Narrow" w:cs="TimesNewRomanPSMT"/>
          <w:b/>
        </w:rPr>
        <w:t>§7</w:t>
      </w:r>
    </w:p>
    <w:p w14:paraId="6FB5612A" w14:textId="77777777" w:rsidR="00B85345" w:rsidRPr="00B85345" w:rsidRDefault="00B85345" w:rsidP="00B8534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hAnsi="Arial Narrow" w:cs="TimesNewRomanPSMT"/>
        </w:rPr>
      </w:pPr>
      <w:r w:rsidRPr="00B85345">
        <w:rPr>
          <w:rFonts w:ascii="Arial Narrow" w:hAnsi="Arial Narrow" w:cs="TimesNewRomanPSMT"/>
        </w:rPr>
        <w:t xml:space="preserve">Złożone </w:t>
      </w:r>
      <w:r w:rsidRPr="00B85345">
        <w:rPr>
          <w:rFonts w:ascii="Arial Narrow" w:hAnsi="Arial Narrow" w:cs="TimesNewRomanPSMT"/>
          <w:b/>
        </w:rPr>
        <w:t>Wnioski</w:t>
      </w:r>
      <w:r w:rsidRPr="00B85345">
        <w:rPr>
          <w:rFonts w:ascii="Arial Narrow" w:hAnsi="Arial Narrow" w:cs="TimesNewRomanPSMT"/>
        </w:rPr>
        <w:t xml:space="preserve"> weryfikowane i sprawdzane są pod względem formalnym przez pracownika Biura Promocji Miasta i Współpracy z Zagranicą.</w:t>
      </w:r>
    </w:p>
    <w:p w14:paraId="1C5D7295" w14:textId="77777777" w:rsidR="00B85345" w:rsidRPr="00B85345" w:rsidRDefault="00B85345" w:rsidP="00B8534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hAnsi="Arial Narrow" w:cs="TimesNewRomanPSMT"/>
        </w:rPr>
      </w:pPr>
      <w:r w:rsidRPr="00B85345">
        <w:rPr>
          <w:rFonts w:ascii="Arial Narrow" w:hAnsi="Arial Narrow" w:cs="TimesNewRomanPSMT"/>
        </w:rPr>
        <w:t xml:space="preserve">Ocena formalna polega na sprawdzeniu kompletności i prawidłowości wypełnienia </w:t>
      </w:r>
      <w:r w:rsidRPr="00B85345">
        <w:rPr>
          <w:rFonts w:ascii="Arial Narrow" w:hAnsi="Arial Narrow" w:cs="TimesNewRomanPSMT"/>
          <w:b/>
        </w:rPr>
        <w:t>Wniosku</w:t>
      </w:r>
      <w:r w:rsidRPr="00B85345">
        <w:rPr>
          <w:rFonts w:ascii="Arial Narrow" w:hAnsi="Arial Narrow" w:cs="TimesNewRomanPSMT"/>
        </w:rPr>
        <w:t>.</w:t>
      </w:r>
    </w:p>
    <w:p w14:paraId="48018E60" w14:textId="77777777" w:rsidR="00B85345" w:rsidRPr="00B85345" w:rsidRDefault="00B85345" w:rsidP="00B8534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hAnsi="Arial Narrow" w:cs="TimesNewRomanPSMT"/>
        </w:rPr>
      </w:pPr>
      <w:r w:rsidRPr="00B85345">
        <w:rPr>
          <w:rFonts w:ascii="Arial Narrow" w:hAnsi="Arial Narrow" w:cs="TimesNewRomanPSMT"/>
          <w:b/>
        </w:rPr>
        <w:t>Wniosek</w:t>
      </w:r>
      <w:r w:rsidRPr="00B85345">
        <w:rPr>
          <w:rFonts w:ascii="Arial Narrow" w:hAnsi="Arial Narrow" w:cs="TimesNewRomanPSMT"/>
        </w:rPr>
        <w:t xml:space="preserve"> jest uznany za kompletny, jeżeli zostaną wypełnione w sposób wyczerpujący wszystkie jego pola.</w:t>
      </w:r>
    </w:p>
    <w:p w14:paraId="7EBFE751" w14:textId="77777777" w:rsidR="00B85345" w:rsidRPr="00B85345" w:rsidRDefault="00B85345" w:rsidP="00B8534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hAnsi="Arial Narrow" w:cs="TimesNewRomanPSMT"/>
        </w:rPr>
      </w:pPr>
      <w:r w:rsidRPr="00B85345">
        <w:rPr>
          <w:rFonts w:ascii="Arial Narrow" w:hAnsi="Arial Narrow" w:cs="TimesNewRomanPSMT"/>
        </w:rPr>
        <w:t xml:space="preserve">Jeden </w:t>
      </w:r>
      <w:r w:rsidRPr="00B85345">
        <w:rPr>
          <w:rFonts w:ascii="Arial Narrow" w:hAnsi="Arial Narrow" w:cs="TimesNewRomanPSMT"/>
          <w:b/>
        </w:rPr>
        <w:t>Organizator</w:t>
      </w:r>
      <w:r w:rsidRPr="00B85345">
        <w:rPr>
          <w:rFonts w:ascii="Arial Narrow" w:hAnsi="Arial Narrow" w:cs="TimesNewRomanPSMT"/>
        </w:rPr>
        <w:t xml:space="preserve"> może złożyć maksymalnie dwa </w:t>
      </w:r>
      <w:r w:rsidRPr="00B85345">
        <w:rPr>
          <w:rFonts w:ascii="Arial Narrow" w:hAnsi="Arial Narrow" w:cs="TimesNewRomanPSMT"/>
          <w:b/>
        </w:rPr>
        <w:t>Wnioski</w:t>
      </w:r>
      <w:r w:rsidRPr="00B85345">
        <w:rPr>
          <w:rFonts w:ascii="Arial Narrow" w:hAnsi="Arial Narrow" w:cs="TimesNewRomanPSMT"/>
        </w:rPr>
        <w:t xml:space="preserve"> na dwa różne projekty. Zasada ta obowiązuje także w przypadku, gdy </w:t>
      </w:r>
      <w:r w:rsidRPr="00B85345">
        <w:rPr>
          <w:rFonts w:ascii="Arial Narrow" w:hAnsi="Arial Narrow" w:cs="TimesNewRomanPSMT"/>
          <w:b/>
        </w:rPr>
        <w:t xml:space="preserve">Organizator </w:t>
      </w:r>
      <w:r w:rsidRPr="00B85345">
        <w:rPr>
          <w:rFonts w:ascii="Arial Narrow" w:hAnsi="Arial Narrow" w:cs="TimesNewRomanPSMT"/>
        </w:rPr>
        <w:t xml:space="preserve">występuje w roli współorganizatora projektu.  </w:t>
      </w:r>
    </w:p>
    <w:p w14:paraId="5D500F85" w14:textId="63704B57" w:rsidR="00B35DF2" w:rsidRPr="00B85345" w:rsidRDefault="00B35DF2" w:rsidP="00B8534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PSMT"/>
        </w:rPr>
      </w:pPr>
    </w:p>
    <w:p w14:paraId="382ED991" w14:textId="77777777" w:rsidR="00B85345" w:rsidRPr="00B85345" w:rsidRDefault="00B85345" w:rsidP="00B85345">
      <w:pPr>
        <w:keepNext/>
        <w:keepLines/>
        <w:spacing w:before="200" w:after="0"/>
        <w:outlineLvl w:val="1"/>
        <w:rPr>
          <w:rFonts w:ascii="Arial Narrow" w:eastAsiaTheme="majorEastAsia" w:hAnsi="Arial Narrow" w:cstheme="majorBidi"/>
          <w:b/>
          <w:bCs/>
          <w:color w:val="4F81BD" w:themeColor="accent1"/>
        </w:rPr>
      </w:pPr>
      <w:r w:rsidRPr="00B85345">
        <w:rPr>
          <w:rFonts w:ascii="Arial Narrow" w:eastAsiaTheme="majorEastAsia" w:hAnsi="Arial Narrow" w:cstheme="majorBidi"/>
          <w:b/>
          <w:bCs/>
          <w:color w:val="4F81BD" w:themeColor="accent1"/>
        </w:rPr>
        <w:t>OCENA MERYTORYCZNA</w:t>
      </w:r>
    </w:p>
    <w:p w14:paraId="785D58CD" w14:textId="77777777" w:rsidR="00B85345" w:rsidRPr="00B85345" w:rsidRDefault="00B85345" w:rsidP="00B8534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MT"/>
          <w:b/>
        </w:rPr>
      </w:pPr>
      <w:r w:rsidRPr="00B85345">
        <w:rPr>
          <w:rFonts w:ascii="Arial Narrow" w:hAnsi="Arial Narrow" w:cs="TimesNewRomanPSMT"/>
          <w:b/>
        </w:rPr>
        <w:t>§8</w:t>
      </w:r>
    </w:p>
    <w:p w14:paraId="3024BB77" w14:textId="77777777" w:rsidR="00B85345" w:rsidRPr="00B85345" w:rsidRDefault="00B85345" w:rsidP="00B8534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hAnsi="Arial Narrow" w:cs="TimesNewRomanPSMT"/>
        </w:rPr>
      </w:pPr>
      <w:r w:rsidRPr="00B85345">
        <w:rPr>
          <w:rFonts w:ascii="Arial Narrow" w:hAnsi="Arial Narrow" w:cs="TimesNewRomanPSMT"/>
          <w:b/>
        </w:rPr>
        <w:t>Wnioski</w:t>
      </w:r>
      <w:r w:rsidRPr="00B85345">
        <w:rPr>
          <w:rFonts w:ascii="Arial Narrow" w:hAnsi="Arial Narrow" w:cs="TimesNewRomanPSMT"/>
        </w:rPr>
        <w:t xml:space="preserve"> rozpatrzone pod względem formalnym będą oceniane merytorycznie przez </w:t>
      </w:r>
      <w:r w:rsidRPr="00B85345">
        <w:rPr>
          <w:rFonts w:ascii="Arial Narrow" w:hAnsi="Arial Narrow" w:cs="TimesNewRomanPSMT"/>
          <w:b/>
        </w:rPr>
        <w:t>Zespół,</w:t>
      </w:r>
      <w:r w:rsidRPr="00B85345">
        <w:rPr>
          <w:rFonts w:ascii="Arial Narrow" w:hAnsi="Arial Narrow" w:cs="TimesNewRomanPSMT"/>
        </w:rPr>
        <w:t xml:space="preserve"> powołany </w:t>
      </w:r>
      <w:r w:rsidRPr="00B85345">
        <w:rPr>
          <w:rFonts w:ascii="Arial Narrow" w:hAnsi="Arial Narrow" w:cs="TimesNewRomanPSMT"/>
        </w:rPr>
        <w:br/>
        <w:t xml:space="preserve">przez </w:t>
      </w:r>
      <w:r w:rsidRPr="00B85345">
        <w:rPr>
          <w:rFonts w:ascii="Arial Narrow" w:hAnsi="Arial Narrow" w:cs="TimesNewRomanPSMT"/>
          <w:b/>
        </w:rPr>
        <w:t>Prezydenta Bydgoszczy</w:t>
      </w:r>
      <w:r w:rsidRPr="00B85345">
        <w:rPr>
          <w:rFonts w:ascii="Arial Narrow" w:hAnsi="Arial Narrow" w:cs="TimesNewRomanPSMT"/>
        </w:rPr>
        <w:t xml:space="preserve">. </w:t>
      </w:r>
    </w:p>
    <w:p w14:paraId="0C389BFA" w14:textId="77777777" w:rsidR="00B85345" w:rsidRPr="00B85345" w:rsidRDefault="00B85345" w:rsidP="00B8534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hAnsi="Arial Narrow" w:cs="TimesNewRomanPSMT"/>
        </w:rPr>
      </w:pPr>
      <w:r w:rsidRPr="00B85345">
        <w:rPr>
          <w:rFonts w:ascii="Arial Narrow" w:hAnsi="Arial Narrow" w:cs="TimesNewRomanPSMT"/>
        </w:rPr>
        <w:t xml:space="preserve">Członkowie </w:t>
      </w:r>
      <w:r w:rsidRPr="00B85345">
        <w:rPr>
          <w:rFonts w:ascii="Arial Narrow" w:hAnsi="Arial Narrow" w:cs="TimesNewRomanPSMT"/>
          <w:b/>
        </w:rPr>
        <w:t>Zespołu</w:t>
      </w:r>
      <w:r w:rsidRPr="00B85345">
        <w:rPr>
          <w:rFonts w:ascii="Arial Narrow" w:hAnsi="Arial Narrow" w:cs="TimesNewRomanPSMT"/>
        </w:rPr>
        <w:t xml:space="preserve"> nie mogą być związani z </w:t>
      </w:r>
      <w:r w:rsidRPr="00B85345">
        <w:rPr>
          <w:rFonts w:ascii="Arial Narrow" w:hAnsi="Arial Narrow" w:cs="TimesNewRomanPSMT"/>
          <w:b/>
        </w:rPr>
        <w:t>Organizatorami</w:t>
      </w:r>
      <w:r w:rsidRPr="00B85345">
        <w:rPr>
          <w:rFonts w:ascii="Arial Narrow" w:hAnsi="Arial Narrow" w:cs="TimesNewRomanPSMT"/>
        </w:rPr>
        <w:t xml:space="preserve"> stosunkiem osobistym lub służbowym, gdyż tego rodzaju powiązania mogłyby wywołać wątpliwości co do bezstronności przeprowadzonych czynności.</w:t>
      </w:r>
      <w:r w:rsidRPr="00B85345">
        <w:rPr>
          <w:rFonts w:ascii="Arial Narrow" w:hAnsi="Arial Narrow" w:cs="TimesNewRomanPSMT"/>
          <w:b/>
        </w:rPr>
        <w:t xml:space="preserve"> </w:t>
      </w:r>
    </w:p>
    <w:p w14:paraId="72C46DD4" w14:textId="77777777" w:rsidR="00B85345" w:rsidRPr="00B85345" w:rsidRDefault="00B85345" w:rsidP="00B8534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hAnsi="Arial Narrow" w:cs="TimesNewRomanPSMT"/>
        </w:rPr>
      </w:pPr>
      <w:r w:rsidRPr="00B85345">
        <w:rPr>
          <w:rFonts w:ascii="Arial Narrow" w:hAnsi="Arial Narrow" w:cs="TimesNewRomanPSMT"/>
          <w:b/>
        </w:rPr>
        <w:lastRenderedPageBreak/>
        <w:t>Zespół</w:t>
      </w:r>
      <w:r w:rsidRPr="00B85345">
        <w:rPr>
          <w:rFonts w:ascii="Arial Narrow" w:hAnsi="Arial Narrow" w:cs="TimesNewRomanPSMT"/>
        </w:rPr>
        <w:t xml:space="preserve"> przyznaje oceny poszczególnym </w:t>
      </w:r>
      <w:r w:rsidRPr="00B85345">
        <w:rPr>
          <w:rFonts w:ascii="Arial Narrow" w:hAnsi="Arial Narrow" w:cs="TimesNewRomanPSMT"/>
          <w:b/>
        </w:rPr>
        <w:t>Wnioskom</w:t>
      </w:r>
      <w:r w:rsidRPr="00B85345">
        <w:rPr>
          <w:rFonts w:ascii="Arial Narrow" w:hAnsi="Arial Narrow" w:cs="TimesNewRomanPSMT"/>
        </w:rPr>
        <w:t xml:space="preserve"> zgodnie z matrycą ocen, która jednemu członkowi Zespołu umożliwia przyznanie projektowi maksymalnie 100 punktów. </w:t>
      </w:r>
    </w:p>
    <w:p w14:paraId="74B65E11" w14:textId="77777777" w:rsidR="00B85345" w:rsidRPr="00B85345" w:rsidRDefault="00B85345" w:rsidP="00B8534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hAnsi="Arial Narrow" w:cs="TimesNewRomanPSMT"/>
        </w:rPr>
      </w:pPr>
      <w:r w:rsidRPr="00B85345">
        <w:rPr>
          <w:rFonts w:ascii="Arial Narrow" w:hAnsi="Arial Narrow" w:cs="TimesNewRomanPSMT"/>
        </w:rPr>
        <w:t xml:space="preserve">Rekomendacja dofinansowania zostanie przyznana projektom, które po zsumowaniu ocen wszystkich członków </w:t>
      </w:r>
      <w:r w:rsidRPr="00B85345">
        <w:rPr>
          <w:rFonts w:ascii="Arial Narrow" w:hAnsi="Arial Narrow" w:cs="TimesNewRomanPSMT"/>
          <w:b/>
        </w:rPr>
        <w:t>Zespołu</w:t>
      </w:r>
      <w:r w:rsidRPr="00B85345">
        <w:rPr>
          <w:rFonts w:ascii="Arial Narrow" w:hAnsi="Arial Narrow" w:cs="TimesNewRomanPSMT"/>
        </w:rPr>
        <w:t xml:space="preserve">, uzyskają ilość punktów wyższą niż 60% maksymalnej możliwej do uzyskania ilości punktów.  </w:t>
      </w:r>
    </w:p>
    <w:p w14:paraId="13439C5A" w14:textId="77777777" w:rsidR="00B85345" w:rsidRPr="00B85345" w:rsidRDefault="00B85345" w:rsidP="00B8534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hAnsi="Arial Narrow" w:cs="TimesNewRomanPSMT"/>
        </w:rPr>
      </w:pPr>
      <w:r w:rsidRPr="00B85345">
        <w:rPr>
          <w:rFonts w:ascii="Arial Narrow" w:hAnsi="Arial Narrow" w:cs="TimesNewRomanPSMT"/>
          <w:b/>
        </w:rPr>
        <w:t>Organizator</w:t>
      </w:r>
      <w:r w:rsidRPr="00B85345">
        <w:rPr>
          <w:rFonts w:ascii="Arial Narrow" w:hAnsi="Arial Narrow" w:cs="TimesNewRomanPSMT"/>
        </w:rPr>
        <w:t xml:space="preserve"> wskazuje we </w:t>
      </w:r>
      <w:r w:rsidRPr="00B85345">
        <w:rPr>
          <w:rFonts w:ascii="Arial Narrow" w:hAnsi="Arial Narrow" w:cs="TimesNewRomanPSMT"/>
          <w:b/>
        </w:rPr>
        <w:t>Wniosku</w:t>
      </w:r>
      <w:r w:rsidRPr="00B85345">
        <w:rPr>
          <w:rFonts w:ascii="Arial Narrow" w:hAnsi="Arial Narrow" w:cs="TimesNewRomanPSMT"/>
        </w:rPr>
        <w:t xml:space="preserve"> proponowaną kwotę dofinansowania. Kwota dofinansowania na jeden projekt może zostać przez </w:t>
      </w:r>
      <w:r w:rsidRPr="00B85345">
        <w:rPr>
          <w:rFonts w:ascii="Arial Narrow" w:hAnsi="Arial Narrow" w:cs="TimesNewRomanPSMT"/>
          <w:b/>
        </w:rPr>
        <w:t>Organizatora</w:t>
      </w:r>
      <w:r w:rsidRPr="00B85345">
        <w:rPr>
          <w:rFonts w:ascii="Arial Narrow" w:hAnsi="Arial Narrow" w:cs="TimesNewRomanPSMT"/>
        </w:rPr>
        <w:t xml:space="preserve"> podana w trzech wariantach. Wysokość dofinansowania w ramach każdego </w:t>
      </w:r>
      <w:r w:rsidRPr="00B85345">
        <w:rPr>
          <w:rFonts w:ascii="Arial Narrow" w:hAnsi="Arial Narrow" w:cs="TimesNewRomanPSMT"/>
        </w:rPr>
        <w:br/>
        <w:t xml:space="preserve">z wariantów może zostać zróżnicowana jedynie w oparciu o różnice w zakresie świadczeń promocyjnych na rzecz Miasta Bydgoszczy. Wariantów dofinansowania nie należy różnicować w oparciu o zmianę założeń organizacyjnych </w:t>
      </w:r>
      <w:r w:rsidRPr="00B85345">
        <w:rPr>
          <w:rFonts w:ascii="Arial Narrow" w:hAnsi="Arial Narrow" w:cs="TimesNewRomanPSMT"/>
          <w:b/>
        </w:rPr>
        <w:t>Projektu</w:t>
      </w:r>
      <w:r w:rsidRPr="00B85345">
        <w:rPr>
          <w:rFonts w:ascii="Arial Narrow" w:hAnsi="Arial Narrow" w:cs="TimesNewRomanPSMT"/>
        </w:rPr>
        <w:t xml:space="preserve">. </w:t>
      </w:r>
    </w:p>
    <w:p w14:paraId="23D1EB02" w14:textId="77777777" w:rsidR="00B85345" w:rsidRPr="00B85345" w:rsidRDefault="00B85345" w:rsidP="00B8534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hAnsi="Arial Narrow" w:cs="TimesNewRomanPSMT"/>
        </w:rPr>
      </w:pPr>
      <w:r w:rsidRPr="00B85345">
        <w:rPr>
          <w:rFonts w:ascii="Arial Narrow" w:hAnsi="Arial Narrow" w:cs="TimesNewRomanPSMT"/>
          <w:b/>
        </w:rPr>
        <w:t>Zespół</w:t>
      </w:r>
      <w:r w:rsidRPr="00B85345">
        <w:rPr>
          <w:rFonts w:ascii="Arial Narrow" w:hAnsi="Arial Narrow" w:cs="TimesNewRomanPSMT"/>
        </w:rPr>
        <w:t xml:space="preserve"> dokonuje szczegółowej oceny projektu, tak pod względem atrakcyjności promocyjnej, jak i osadzenia planowanych działań w realiach organizacyjnych i finansowych. Na podstawie powyższej analizy </w:t>
      </w:r>
      <w:r w:rsidRPr="00B85345">
        <w:rPr>
          <w:rFonts w:ascii="Arial Narrow" w:hAnsi="Arial Narrow" w:cs="TimesNewRomanPSMT"/>
          <w:b/>
        </w:rPr>
        <w:t>Zespół</w:t>
      </w:r>
      <w:r w:rsidRPr="00B85345">
        <w:rPr>
          <w:rFonts w:ascii="Arial Narrow" w:hAnsi="Arial Narrow" w:cs="TimesNewRomanPSMT"/>
        </w:rPr>
        <w:t xml:space="preserve"> rekomenduje konkretną kwotę dofinansowania projektu, jako jedną z kwot proponowanych przez </w:t>
      </w:r>
      <w:r w:rsidRPr="00B85345">
        <w:rPr>
          <w:rFonts w:ascii="Arial Narrow" w:hAnsi="Arial Narrow" w:cs="TimesNewRomanPSMT"/>
          <w:b/>
        </w:rPr>
        <w:t>Organizatora</w:t>
      </w:r>
      <w:r w:rsidRPr="00B85345">
        <w:rPr>
          <w:rFonts w:ascii="Arial Narrow" w:hAnsi="Arial Narrow" w:cs="TimesNewRomanPSMT"/>
        </w:rPr>
        <w:t xml:space="preserve">. </w:t>
      </w:r>
    </w:p>
    <w:p w14:paraId="47317C0D" w14:textId="77777777" w:rsidR="00B85345" w:rsidRPr="00B85345" w:rsidRDefault="00B85345" w:rsidP="00B8534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hAnsi="Arial Narrow" w:cs="TimesNewRomanPSMT"/>
        </w:rPr>
      </w:pPr>
      <w:r w:rsidRPr="00B85345">
        <w:rPr>
          <w:rFonts w:ascii="Arial Narrow" w:hAnsi="Arial Narrow" w:cs="TimesNewRomanPSMT"/>
          <w:b/>
        </w:rPr>
        <w:t>Zespół</w:t>
      </w:r>
      <w:r w:rsidRPr="00B85345">
        <w:rPr>
          <w:rFonts w:ascii="Arial Narrow" w:hAnsi="Arial Narrow" w:cs="TimesNewRomanPSMT"/>
        </w:rPr>
        <w:t xml:space="preserve"> wybierając konkretny projekt, przyzna </w:t>
      </w:r>
      <w:r w:rsidRPr="00B85345">
        <w:rPr>
          <w:rFonts w:ascii="Arial Narrow" w:hAnsi="Arial Narrow" w:cs="TimesNewRomanPSMT"/>
          <w:b/>
        </w:rPr>
        <w:t>Organizatorowi</w:t>
      </w:r>
      <w:r w:rsidRPr="00B85345">
        <w:rPr>
          <w:rFonts w:ascii="Arial Narrow" w:hAnsi="Arial Narrow" w:cs="TimesNewRomanPSMT"/>
        </w:rPr>
        <w:t xml:space="preserve"> kwotę dofinansowania zawartą w jednym </w:t>
      </w:r>
      <w:r w:rsidRPr="00B85345">
        <w:rPr>
          <w:rFonts w:ascii="Arial Narrow" w:hAnsi="Arial Narrow" w:cs="TimesNewRomanPSMT"/>
        </w:rPr>
        <w:br/>
        <w:t xml:space="preserve">z proponowanych przez </w:t>
      </w:r>
      <w:r w:rsidRPr="00B85345">
        <w:rPr>
          <w:rFonts w:ascii="Arial Narrow" w:hAnsi="Arial Narrow" w:cs="TimesNewRomanPSMT"/>
          <w:b/>
        </w:rPr>
        <w:t>Organizatora</w:t>
      </w:r>
      <w:r w:rsidRPr="00B85345">
        <w:rPr>
          <w:rFonts w:ascii="Arial Narrow" w:hAnsi="Arial Narrow" w:cs="TimesNewRomanPSMT"/>
        </w:rPr>
        <w:t xml:space="preserve"> wariantów. Nie przewiduje się możliwości przyznania kwoty mniejszej, </w:t>
      </w:r>
      <w:r w:rsidRPr="00B85345">
        <w:rPr>
          <w:rFonts w:ascii="Arial Narrow" w:hAnsi="Arial Narrow" w:cs="TimesNewRomanPSMT"/>
        </w:rPr>
        <w:br/>
        <w:t xml:space="preserve">niż kwota wnioskowana przez </w:t>
      </w:r>
      <w:r w:rsidRPr="00B85345">
        <w:rPr>
          <w:rFonts w:ascii="Arial Narrow" w:hAnsi="Arial Narrow" w:cs="TimesNewRomanPSMT"/>
          <w:b/>
        </w:rPr>
        <w:t>Organizatora</w:t>
      </w:r>
      <w:r w:rsidRPr="00B85345">
        <w:rPr>
          <w:rFonts w:ascii="Arial Narrow" w:hAnsi="Arial Narrow" w:cs="TimesNewRomanPSMT"/>
        </w:rPr>
        <w:t xml:space="preserve">.  </w:t>
      </w:r>
    </w:p>
    <w:p w14:paraId="5070CDC5" w14:textId="77777777" w:rsidR="00B85345" w:rsidRPr="00B85345" w:rsidRDefault="00B85345" w:rsidP="00B8534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hAnsi="Arial Narrow" w:cs="TimesNewRomanPSMT"/>
        </w:rPr>
      </w:pPr>
      <w:r w:rsidRPr="00B85345">
        <w:rPr>
          <w:rFonts w:ascii="Arial Narrow" w:hAnsi="Arial Narrow" w:cs="TimesNewRomanPSMT"/>
          <w:b/>
        </w:rPr>
        <w:t>Organizator Projektu</w:t>
      </w:r>
      <w:r w:rsidRPr="00B85345">
        <w:rPr>
          <w:rFonts w:ascii="Arial Narrow" w:hAnsi="Arial Narrow" w:cs="TimesNewRomanPSMT"/>
        </w:rPr>
        <w:t xml:space="preserve"> zobowiązany jest w ciągu 14 dni roboczych potwierdzić wolę organizacji </w:t>
      </w:r>
      <w:r w:rsidRPr="00B85345">
        <w:rPr>
          <w:rFonts w:ascii="Arial Narrow" w:hAnsi="Arial Narrow" w:cs="TimesNewRomanPSMT"/>
          <w:b/>
        </w:rPr>
        <w:t xml:space="preserve">Projektu </w:t>
      </w:r>
      <w:r w:rsidRPr="00B85345">
        <w:rPr>
          <w:rFonts w:ascii="Arial Narrow" w:hAnsi="Arial Narrow" w:cs="TimesNewRomanPSMT"/>
          <w:b/>
        </w:rPr>
        <w:br/>
      </w:r>
      <w:r w:rsidRPr="00B85345">
        <w:rPr>
          <w:rFonts w:ascii="Arial Narrow" w:hAnsi="Arial Narrow" w:cs="TimesNewRomanPSMT"/>
        </w:rPr>
        <w:t xml:space="preserve">w pełnym zakresie opisanym we </w:t>
      </w:r>
      <w:r w:rsidRPr="00B85345">
        <w:rPr>
          <w:rFonts w:ascii="Arial Narrow" w:hAnsi="Arial Narrow" w:cs="TimesNewRomanPSMT"/>
          <w:b/>
        </w:rPr>
        <w:t>Wniosku</w:t>
      </w:r>
      <w:r w:rsidRPr="00B85345">
        <w:rPr>
          <w:rFonts w:ascii="Arial Narrow" w:hAnsi="Arial Narrow" w:cs="TimesNewRomanPSMT"/>
        </w:rPr>
        <w:t xml:space="preserve">.  </w:t>
      </w:r>
    </w:p>
    <w:p w14:paraId="1292F09C" w14:textId="77777777" w:rsidR="00B85345" w:rsidRPr="00B85345" w:rsidRDefault="00B85345" w:rsidP="00B8534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hAnsi="Arial Narrow" w:cs="TimesNewRomanPSMT"/>
        </w:rPr>
      </w:pPr>
      <w:r w:rsidRPr="00B85345">
        <w:rPr>
          <w:rFonts w:ascii="Arial Narrow" w:hAnsi="Arial Narrow" w:cs="TimesNewRomanPSMT"/>
        </w:rPr>
        <w:t xml:space="preserve">W przypadku odrzucenia </w:t>
      </w:r>
      <w:r w:rsidRPr="00B85345">
        <w:rPr>
          <w:rFonts w:ascii="Arial Narrow" w:hAnsi="Arial Narrow" w:cs="TimesNewRomanPSMT"/>
          <w:b/>
        </w:rPr>
        <w:t>Projektu</w:t>
      </w:r>
      <w:r w:rsidRPr="00B85345">
        <w:rPr>
          <w:rFonts w:ascii="Arial Narrow" w:hAnsi="Arial Narrow" w:cs="TimesNewRomanPSMT"/>
        </w:rPr>
        <w:t xml:space="preserve">, procedura odwoławcza nie przysługuje. </w:t>
      </w:r>
    </w:p>
    <w:p w14:paraId="2A2555AF" w14:textId="77777777" w:rsidR="00B85345" w:rsidRPr="00B85345" w:rsidRDefault="00B85345" w:rsidP="00B85345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 Narrow" w:hAnsi="Arial Narrow" w:cs="TimesNewRomanPSMT"/>
        </w:rPr>
      </w:pPr>
    </w:p>
    <w:p w14:paraId="7554D936" w14:textId="77777777" w:rsidR="00B85345" w:rsidRPr="00B85345" w:rsidRDefault="00B85345" w:rsidP="00B85345">
      <w:pPr>
        <w:keepNext/>
        <w:keepLines/>
        <w:spacing w:before="200" w:after="0"/>
        <w:outlineLvl w:val="1"/>
        <w:rPr>
          <w:rFonts w:ascii="Arial Narrow" w:eastAsiaTheme="majorEastAsia" w:hAnsi="Arial Narrow" w:cstheme="majorBidi"/>
          <w:b/>
          <w:bCs/>
          <w:color w:val="4F81BD" w:themeColor="accent1"/>
        </w:rPr>
      </w:pPr>
      <w:r w:rsidRPr="00B85345">
        <w:rPr>
          <w:rFonts w:ascii="Arial Narrow" w:eastAsiaTheme="majorEastAsia" w:hAnsi="Arial Narrow" w:cstheme="majorBidi"/>
          <w:b/>
          <w:bCs/>
          <w:color w:val="4F81BD" w:themeColor="accent1"/>
        </w:rPr>
        <w:t>WYBÓR PROJEKTÓW</w:t>
      </w:r>
    </w:p>
    <w:p w14:paraId="531DE720" w14:textId="77777777" w:rsidR="00B85345" w:rsidRPr="00B85345" w:rsidRDefault="00B85345" w:rsidP="00B8534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MT"/>
          <w:b/>
        </w:rPr>
      </w:pPr>
      <w:r w:rsidRPr="00B85345">
        <w:rPr>
          <w:rFonts w:ascii="Arial Narrow" w:hAnsi="Arial Narrow" w:cs="TimesNewRomanPSMT"/>
          <w:b/>
        </w:rPr>
        <w:t>§9</w:t>
      </w:r>
    </w:p>
    <w:p w14:paraId="3D388FDD" w14:textId="77777777" w:rsidR="00B85345" w:rsidRPr="00B85345" w:rsidRDefault="00B85345" w:rsidP="00B8534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hAnsi="Arial Narrow" w:cs="TimesNewRomanPSMT"/>
        </w:rPr>
      </w:pPr>
      <w:r w:rsidRPr="00B85345">
        <w:rPr>
          <w:rFonts w:ascii="Arial Narrow" w:hAnsi="Arial Narrow" w:cs="TimesNewRomanPSMT"/>
        </w:rPr>
        <w:t xml:space="preserve">Wiążące rozstrzygnięcie dotyczące wyboru </w:t>
      </w:r>
      <w:r w:rsidRPr="00B85345">
        <w:rPr>
          <w:rFonts w:ascii="Arial Narrow" w:hAnsi="Arial Narrow" w:cs="TimesNewRomanPSMT"/>
          <w:b/>
        </w:rPr>
        <w:t>Projektu</w:t>
      </w:r>
      <w:r w:rsidRPr="00B85345">
        <w:rPr>
          <w:rFonts w:ascii="Arial Narrow" w:hAnsi="Arial Narrow" w:cs="TimesNewRomanPSMT"/>
        </w:rPr>
        <w:t xml:space="preserve"> podejmuje </w:t>
      </w:r>
      <w:r w:rsidRPr="00B85345">
        <w:rPr>
          <w:rFonts w:ascii="Arial Narrow" w:hAnsi="Arial Narrow" w:cs="TimesNewRomanPSMT"/>
          <w:b/>
        </w:rPr>
        <w:t>Prezydent Miasta Bydgoszczy</w:t>
      </w:r>
      <w:r w:rsidRPr="00B85345">
        <w:rPr>
          <w:rFonts w:ascii="Arial Narrow" w:hAnsi="Arial Narrow" w:cs="TimesNewRomanPSMT"/>
        </w:rPr>
        <w:t xml:space="preserve"> </w:t>
      </w:r>
      <w:r w:rsidRPr="00B85345">
        <w:rPr>
          <w:rFonts w:ascii="Arial Narrow" w:hAnsi="Arial Narrow" w:cs="TimesNewRomanPSMT"/>
        </w:rPr>
        <w:br/>
        <w:t xml:space="preserve">na podstawie rekomendacji </w:t>
      </w:r>
      <w:r w:rsidRPr="00B85345">
        <w:rPr>
          <w:rFonts w:ascii="Arial Narrow" w:hAnsi="Arial Narrow" w:cs="TimesNewRomanPSMT"/>
          <w:b/>
        </w:rPr>
        <w:t>Zespołu.</w:t>
      </w:r>
    </w:p>
    <w:p w14:paraId="3DF3F7F0" w14:textId="77777777" w:rsidR="00B85345" w:rsidRPr="00B85345" w:rsidRDefault="00B85345" w:rsidP="00B8534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hAnsi="Arial Narrow" w:cs="TimesNewRomanPSMT"/>
        </w:rPr>
      </w:pPr>
      <w:r w:rsidRPr="00B85345">
        <w:rPr>
          <w:rFonts w:ascii="Arial Narrow" w:hAnsi="Arial Narrow" w:cs="TimesNewRomanPSMT"/>
          <w:b/>
        </w:rPr>
        <w:t>Organizatorzy</w:t>
      </w:r>
      <w:r w:rsidRPr="00B85345">
        <w:rPr>
          <w:rFonts w:ascii="Arial Narrow" w:hAnsi="Arial Narrow" w:cs="TimesNewRomanPSMT"/>
        </w:rPr>
        <w:t xml:space="preserve"> zwycięskich </w:t>
      </w:r>
      <w:r w:rsidRPr="00B85345">
        <w:rPr>
          <w:rFonts w:ascii="Arial Narrow" w:hAnsi="Arial Narrow" w:cs="TimesNewRomanPSMT"/>
          <w:b/>
        </w:rPr>
        <w:t>Projektów</w:t>
      </w:r>
      <w:r w:rsidRPr="00B85345">
        <w:rPr>
          <w:rFonts w:ascii="Arial Narrow" w:hAnsi="Arial Narrow" w:cs="TimesNewRomanPSMT"/>
        </w:rPr>
        <w:t xml:space="preserve"> zostaną powiadomieni drogą elektroniczną o treści rozstrzygnięcia.</w:t>
      </w:r>
    </w:p>
    <w:p w14:paraId="537B862E" w14:textId="77777777" w:rsidR="00B85345" w:rsidRPr="00B85345" w:rsidRDefault="00B85345" w:rsidP="00B8534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hAnsi="Arial Narrow" w:cs="TimesNewRomanPSMT"/>
        </w:rPr>
      </w:pPr>
      <w:r w:rsidRPr="00B85345">
        <w:rPr>
          <w:rFonts w:ascii="Arial Narrow" w:hAnsi="Arial Narrow" w:cs="TimesNewRomanPSMT"/>
          <w:b/>
        </w:rPr>
        <w:t xml:space="preserve">Miasto </w:t>
      </w:r>
      <w:r w:rsidRPr="00B85345">
        <w:rPr>
          <w:rFonts w:ascii="Arial Narrow" w:hAnsi="Arial Narrow" w:cs="TimesNewRomanPSMT"/>
        </w:rPr>
        <w:t>nie będzie informowało</w:t>
      </w:r>
      <w:r w:rsidRPr="00B85345">
        <w:rPr>
          <w:rFonts w:ascii="Arial Narrow" w:hAnsi="Arial Narrow" w:cs="TimesNewRomanPSMT"/>
          <w:b/>
        </w:rPr>
        <w:t xml:space="preserve"> Organizatorów</w:t>
      </w:r>
      <w:r w:rsidRPr="00B85345">
        <w:rPr>
          <w:rFonts w:ascii="Arial Narrow" w:hAnsi="Arial Narrow" w:cs="TimesNewRomanPSMT"/>
        </w:rPr>
        <w:t xml:space="preserve">, którzy nie otrzymali rekomendacji. </w:t>
      </w:r>
    </w:p>
    <w:p w14:paraId="44D7844D" w14:textId="77777777" w:rsidR="00B85345" w:rsidRPr="00B85345" w:rsidRDefault="00B85345" w:rsidP="00B8534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hAnsi="Arial Narrow" w:cs="TimesNewRomanPSMT"/>
        </w:rPr>
      </w:pPr>
      <w:r w:rsidRPr="00B85345">
        <w:rPr>
          <w:rFonts w:ascii="Arial Narrow" w:hAnsi="Arial Narrow" w:cs="TimesNewRomanPSMT"/>
        </w:rPr>
        <w:t>Informacje o wyborze ofert zamieszczone zostaną także na stronie internetowej Miasta Bydgoszczy               www.bydgoszcz.pl/promocja</w:t>
      </w:r>
    </w:p>
    <w:p w14:paraId="1AFB65E7" w14:textId="77777777" w:rsidR="00B85345" w:rsidRPr="00B85345" w:rsidRDefault="00B85345" w:rsidP="00B8534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hAnsi="Arial Narrow" w:cs="TimesNewRomanPSMT"/>
        </w:rPr>
      </w:pPr>
      <w:r w:rsidRPr="00B85345">
        <w:rPr>
          <w:rFonts w:ascii="Arial Narrow" w:hAnsi="Arial Narrow" w:cs="TimesNewRomanPSMT"/>
        </w:rPr>
        <w:t xml:space="preserve">Od rozstrzygnięcia </w:t>
      </w:r>
      <w:r w:rsidRPr="00B85345">
        <w:rPr>
          <w:rFonts w:ascii="Arial Narrow" w:hAnsi="Arial Narrow" w:cs="TimesNewRomanPSMT"/>
          <w:b/>
        </w:rPr>
        <w:t>Prezydenta Miasta</w:t>
      </w:r>
      <w:r w:rsidRPr="00B85345">
        <w:rPr>
          <w:rFonts w:ascii="Arial Narrow" w:hAnsi="Arial Narrow" w:cs="TimesNewRomanPSMT"/>
        </w:rPr>
        <w:t xml:space="preserve"> w sprawie wyboru </w:t>
      </w:r>
      <w:r w:rsidRPr="00B85345">
        <w:rPr>
          <w:rFonts w:ascii="Arial Narrow" w:hAnsi="Arial Narrow" w:cs="TimesNewRomanPSMT"/>
          <w:b/>
        </w:rPr>
        <w:t>Projektów</w:t>
      </w:r>
      <w:r w:rsidRPr="00B85345">
        <w:rPr>
          <w:rFonts w:ascii="Arial Narrow" w:hAnsi="Arial Narrow" w:cs="TimesNewRomanPSMT"/>
        </w:rPr>
        <w:t xml:space="preserve"> nie stosuje się trybu odwołania. </w:t>
      </w:r>
    </w:p>
    <w:p w14:paraId="3980FFEC" w14:textId="77777777" w:rsidR="00B85345" w:rsidRPr="00B85345" w:rsidRDefault="00B85345" w:rsidP="00B8534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hAnsi="Arial Narrow" w:cs="TimesNewRomanPSMT"/>
        </w:rPr>
      </w:pPr>
      <w:r w:rsidRPr="00B85345">
        <w:rPr>
          <w:rFonts w:ascii="Arial Narrow" w:hAnsi="Arial Narrow" w:cs="TimesNewRomanPSMT"/>
        </w:rPr>
        <w:t xml:space="preserve">Szczegółowych informacji związanych z dokonanymi rekomendacjami udziela </w:t>
      </w:r>
      <w:r w:rsidRPr="00B85345">
        <w:rPr>
          <w:rFonts w:ascii="Arial Narrow" w:hAnsi="Arial Narrow" w:cs="TimesNewRomanPSMT"/>
          <w:b/>
        </w:rPr>
        <w:t xml:space="preserve">Biuro Promocji Miasta </w:t>
      </w:r>
      <w:r w:rsidRPr="00B85345">
        <w:rPr>
          <w:rFonts w:ascii="Arial Narrow" w:hAnsi="Arial Narrow" w:cs="TimesNewRomanPSMT"/>
          <w:b/>
        </w:rPr>
        <w:br/>
        <w:t>i Współpracy z Zagranicą</w:t>
      </w:r>
      <w:r w:rsidRPr="00B85345">
        <w:rPr>
          <w:rFonts w:ascii="Arial Narrow" w:hAnsi="Arial Narrow" w:cs="TimesNewRomanPSMT"/>
        </w:rPr>
        <w:t xml:space="preserve">. </w:t>
      </w:r>
    </w:p>
    <w:p w14:paraId="24E6D2A2" w14:textId="77777777" w:rsidR="00B85345" w:rsidRPr="00B85345" w:rsidRDefault="00B85345" w:rsidP="00B8534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NewRomanPS-BoldMT"/>
          <w:bCs/>
        </w:rPr>
      </w:pPr>
    </w:p>
    <w:p w14:paraId="462B58C8" w14:textId="77777777" w:rsidR="00B85345" w:rsidRPr="00B85345" w:rsidRDefault="00B85345" w:rsidP="00B85345">
      <w:pPr>
        <w:rPr>
          <w:rFonts w:ascii="Arial Narrow" w:hAnsi="Arial Narrow"/>
        </w:rPr>
      </w:pPr>
    </w:p>
    <w:p w14:paraId="07F9D8E3" w14:textId="77777777" w:rsidR="00B85345" w:rsidRPr="00B85345" w:rsidRDefault="00B85345" w:rsidP="00B85345">
      <w:pPr>
        <w:keepNext/>
        <w:keepLines/>
        <w:spacing w:before="200" w:after="0"/>
        <w:outlineLvl w:val="1"/>
        <w:rPr>
          <w:rFonts w:ascii="Arial Narrow" w:eastAsiaTheme="majorEastAsia" w:hAnsi="Arial Narrow" w:cstheme="majorBidi"/>
          <w:b/>
          <w:bCs/>
          <w:color w:val="4F81BD" w:themeColor="accent1"/>
        </w:rPr>
      </w:pPr>
      <w:r w:rsidRPr="00B85345">
        <w:rPr>
          <w:rFonts w:ascii="Arial Narrow" w:eastAsiaTheme="majorEastAsia" w:hAnsi="Arial Narrow" w:cstheme="majorBidi"/>
          <w:b/>
          <w:bCs/>
          <w:color w:val="4F81BD" w:themeColor="accent1"/>
        </w:rPr>
        <w:t xml:space="preserve">UMOWA </w:t>
      </w:r>
    </w:p>
    <w:p w14:paraId="170222FB" w14:textId="77777777" w:rsidR="00B85345" w:rsidRPr="00B85345" w:rsidRDefault="00B85345" w:rsidP="00B8534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MT"/>
          <w:b/>
        </w:rPr>
      </w:pPr>
      <w:r w:rsidRPr="00B85345">
        <w:rPr>
          <w:rFonts w:ascii="Arial Narrow" w:hAnsi="Arial Narrow" w:cs="TimesNewRomanPSMT"/>
          <w:b/>
        </w:rPr>
        <w:t>§10</w:t>
      </w:r>
    </w:p>
    <w:p w14:paraId="4804B899" w14:textId="77777777" w:rsidR="00B85345" w:rsidRPr="00B85345" w:rsidRDefault="00B85345" w:rsidP="00B85345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hAnsi="Arial Narrow" w:cs="TimesNewRomanPSMT"/>
        </w:rPr>
      </w:pPr>
      <w:r w:rsidRPr="00B85345">
        <w:rPr>
          <w:rFonts w:ascii="Arial Narrow" w:hAnsi="Arial Narrow" w:cs="TimesNewRomanPSMT"/>
        </w:rPr>
        <w:t xml:space="preserve">Rozstrzygnięcie </w:t>
      </w:r>
      <w:r w:rsidRPr="00B85345">
        <w:rPr>
          <w:rFonts w:ascii="Arial Narrow" w:hAnsi="Arial Narrow" w:cs="TimesNewRomanPSMT"/>
          <w:b/>
        </w:rPr>
        <w:t>Prezydenta Miasta</w:t>
      </w:r>
      <w:r w:rsidRPr="00B85345">
        <w:rPr>
          <w:rFonts w:ascii="Arial Narrow" w:hAnsi="Arial Narrow" w:cs="TimesNewRomanPSMT"/>
        </w:rPr>
        <w:t xml:space="preserve"> w sprawie wyboru </w:t>
      </w:r>
      <w:r w:rsidRPr="00B85345">
        <w:rPr>
          <w:rFonts w:ascii="Arial Narrow" w:hAnsi="Arial Narrow" w:cs="TimesNewRomanPSMT"/>
          <w:b/>
        </w:rPr>
        <w:t>Projektów</w:t>
      </w:r>
      <w:r w:rsidRPr="00B85345">
        <w:rPr>
          <w:rFonts w:ascii="Arial Narrow" w:hAnsi="Arial Narrow" w:cs="TimesNewRomanPSMT"/>
        </w:rPr>
        <w:t xml:space="preserve"> stanowi podstawę do zawarcia pisemnej umowy promocyjnej z </w:t>
      </w:r>
      <w:r w:rsidRPr="00B85345">
        <w:rPr>
          <w:rFonts w:ascii="Arial Narrow" w:hAnsi="Arial Narrow" w:cs="TimesNewRomanPSMT"/>
          <w:b/>
        </w:rPr>
        <w:t>Organizatorem</w:t>
      </w:r>
      <w:r w:rsidRPr="00B85345">
        <w:rPr>
          <w:rFonts w:ascii="Arial Narrow" w:hAnsi="Arial Narrow" w:cs="TimesNewRomanPSMT"/>
        </w:rPr>
        <w:t>.</w:t>
      </w:r>
    </w:p>
    <w:p w14:paraId="782A8F02" w14:textId="77777777" w:rsidR="00B85345" w:rsidRPr="00B85345" w:rsidRDefault="00B85345" w:rsidP="00B85345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hAnsi="Arial Narrow" w:cs="TimesNewRomanPSMT"/>
        </w:rPr>
      </w:pPr>
      <w:r w:rsidRPr="00B85345">
        <w:rPr>
          <w:rFonts w:ascii="Arial Narrow" w:hAnsi="Arial Narrow" w:cs="TimesNewRomanPSMT"/>
        </w:rPr>
        <w:t xml:space="preserve">Umowa określa zakres i warunki promocji </w:t>
      </w:r>
      <w:r w:rsidRPr="00B85345">
        <w:rPr>
          <w:rFonts w:ascii="Arial Narrow" w:hAnsi="Arial Narrow" w:cs="TimesNewRomanPSMT"/>
          <w:b/>
        </w:rPr>
        <w:t>Miasta</w:t>
      </w:r>
      <w:r w:rsidRPr="00B85345">
        <w:rPr>
          <w:rFonts w:ascii="Arial Narrow" w:hAnsi="Arial Narrow" w:cs="TimesNewRomanPSMT"/>
        </w:rPr>
        <w:t xml:space="preserve"> w ramach </w:t>
      </w:r>
      <w:r w:rsidRPr="00B85345">
        <w:rPr>
          <w:rFonts w:ascii="Arial Narrow" w:hAnsi="Arial Narrow" w:cs="TimesNewRomanPSMT"/>
          <w:b/>
        </w:rPr>
        <w:t>Projektu</w:t>
      </w:r>
      <w:r w:rsidRPr="00B85345">
        <w:rPr>
          <w:rFonts w:ascii="Arial Narrow" w:hAnsi="Arial Narrow" w:cs="TimesNewRomanPSMT"/>
        </w:rPr>
        <w:t xml:space="preserve">. </w:t>
      </w:r>
    </w:p>
    <w:p w14:paraId="13BD403B" w14:textId="77777777" w:rsidR="00B85345" w:rsidRPr="00B85345" w:rsidRDefault="00B85345" w:rsidP="00B85345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hAnsi="Arial Narrow" w:cs="TimesNewRomanPSMT"/>
        </w:rPr>
      </w:pPr>
      <w:r w:rsidRPr="00B85345">
        <w:rPr>
          <w:rFonts w:ascii="Arial Narrow" w:hAnsi="Arial Narrow" w:cs="TimesNewRomanPSMT"/>
        </w:rPr>
        <w:t>Organizator przed podpisaniem umowy winien przedstawić pisemną zgodę na wykorzystanie w ramach Projektu infrastruktury (budynki, tereny sportowe, sale widowiskowe, parki, tereny zielone, itp.).</w:t>
      </w:r>
    </w:p>
    <w:p w14:paraId="5E55DEB0" w14:textId="77777777" w:rsidR="00B85345" w:rsidRPr="00B85345" w:rsidRDefault="00B85345" w:rsidP="00B85345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hAnsi="Arial Narrow" w:cs="TimesNewRomanPSMT"/>
        </w:rPr>
      </w:pPr>
      <w:r w:rsidRPr="00B85345">
        <w:rPr>
          <w:rFonts w:ascii="Arial Narrow" w:hAnsi="Arial Narrow" w:cs="TimesNewRomanPSMT"/>
        </w:rPr>
        <w:t xml:space="preserve">Organizacja Projektu z wykorzystaniem infrastruktury (budynki, tereny sportowe, sale widowiskowe, parki, tereny zielone, itp.) Urzędu Miasta Bydgoszczy, Spółek z udziałem Miasta Bydgoszczy, samorządowych Instytucji Kultury, Jednostek Budżetowych, Zakładów Budżetowych, Szkół i Placówek Oświatowych nie oznacza możliwości korzystania z infrastruktury na warunkach preferencyjnych, </w:t>
      </w:r>
    </w:p>
    <w:p w14:paraId="1F4CFC2D" w14:textId="77777777" w:rsidR="00B85345" w:rsidRPr="00B85345" w:rsidRDefault="00B85345" w:rsidP="00B85345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 Narrow" w:hAnsi="Arial Narrow" w:cs="TimesNewRomanPSMT"/>
        </w:rPr>
      </w:pPr>
    </w:p>
    <w:p w14:paraId="677315F3" w14:textId="77777777" w:rsidR="00B85345" w:rsidRPr="00B85345" w:rsidRDefault="00B85345" w:rsidP="00B85345">
      <w:pPr>
        <w:keepNext/>
        <w:keepLines/>
        <w:spacing w:before="200" w:after="0"/>
        <w:outlineLvl w:val="1"/>
        <w:rPr>
          <w:rFonts w:ascii="Arial Narrow" w:eastAsiaTheme="majorEastAsia" w:hAnsi="Arial Narrow" w:cstheme="majorBidi"/>
          <w:b/>
          <w:bCs/>
          <w:color w:val="4F81BD" w:themeColor="accent1"/>
        </w:rPr>
      </w:pPr>
      <w:r w:rsidRPr="00B85345">
        <w:rPr>
          <w:rFonts w:ascii="Arial Narrow" w:eastAsiaTheme="majorEastAsia" w:hAnsi="Arial Narrow" w:cstheme="majorBidi"/>
          <w:b/>
          <w:bCs/>
          <w:color w:val="4F81BD" w:themeColor="accent1"/>
        </w:rPr>
        <w:t>REALIZACJA UMOWY</w:t>
      </w:r>
    </w:p>
    <w:p w14:paraId="451DEFAE" w14:textId="77777777" w:rsidR="00B85345" w:rsidRPr="00B85345" w:rsidRDefault="00B85345" w:rsidP="00B8534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MT"/>
          <w:b/>
        </w:rPr>
      </w:pPr>
      <w:r w:rsidRPr="00B85345">
        <w:rPr>
          <w:rFonts w:ascii="Arial Narrow" w:hAnsi="Arial Narrow" w:cs="TimesNewRomanPSMT"/>
          <w:b/>
        </w:rPr>
        <w:t>§11</w:t>
      </w:r>
    </w:p>
    <w:p w14:paraId="2880CF56" w14:textId="77777777" w:rsidR="00B85345" w:rsidRPr="00B85345" w:rsidRDefault="00B85345" w:rsidP="00B85345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hAnsi="Arial Narrow" w:cs="TimesNewRomanPSMT"/>
        </w:rPr>
      </w:pPr>
      <w:r w:rsidRPr="00B85345">
        <w:rPr>
          <w:rFonts w:ascii="Arial Narrow" w:hAnsi="Arial Narrow" w:cs="TimesNewRomanPSMT"/>
          <w:b/>
        </w:rPr>
        <w:t>Miasto</w:t>
      </w:r>
      <w:r w:rsidRPr="00B85345">
        <w:rPr>
          <w:rFonts w:ascii="Arial Narrow" w:hAnsi="Arial Narrow" w:cs="TimesNewRomanPSMT"/>
        </w:rPr>
        <w:t xml:space="preserve"> zastrzega sobie prawo dokonywania kontroli i oceny realizacji projektu, obejmującej w szczególności: stan realizacji zadania, efektywność, rzetelność i jakość wykonania zadania. W przypadku projektów </w:t>
      </w:r>
      <w:r w:rsidRPr="00B85345">
        <w:rPr>
          <w:rFonts w:ascii="Arial Narrow" w:hAnsi="Arial Narrow" w:cs="TimesNewRomanPSMT"/>
        </w:rPr>
        <w:br/>
        <w:t xml:space="preserve">o limitowanym dostępie (imprezy biletowane, zamknięte, na które wymagane są zaproszenia), </w:t>
      </w:r>
      <w:r w:rsidRPr="00B85345">
        <w:rPr>
          <w:rFonts w:ascii="Arial Narrow" w:hAnsi="Arial Narrow" w:cs="TimesNewRomanPSMT"/>
          <w:b/>
        </w:rPr>
        <w:t>Organizator</w:t>
      </w:r>
      <w:r w:rsidRPr="00B85345">
        <w:rPr>
          <w:rFonts w:ascii="Arial Narrow" w:hAnsi="Arial Narrow" w:cs="TimesNewRomanPSMT"/>
        </w:rPr>
        <w:t xml:space="preserve"> zobowiązuje się przekazać dwa zaproszenia, karty wstępu, które umożliwią przeprowadzenie skutecznej kontroli. </w:t>
      </w:r>
    </w:p>
    <w:p w14:paraId="709EEA02" w14:textId="77777777" w:rsidR="00B85345" w:rsidRPr="00B85345" w:rsidRDefault="00B85345" w:rsidP="00B85345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hAnsi="Arial Narrow" w:cs="TimesNewRomanPSMT"/>
        </w:rPr>
      </w:pPr>
      <w:r w:rsidRPr="00B85345">
        <w:rPr>
          <w:rFonts w:ascii="Arial Narrow" w:hAnsi="Arial Narrow" w:cs="TimesNewRomanPSMT"/>
        </w:rPr>
        <w:t xml:space="preserve">Uniemożliwienie przeprowadzenia kontroli przez </w:t>
      </w:r>
      <w:r w:rsidRPr="00B85345">
        <w:rPr>
          <w:rFonts w:ascii="Arial Narrow" w:hAnsi="Arial Narrow" w:cs="TimesNewRomanPSMT"/>
          <w:b/>
        </w:rPr>
        <w:t>Miasto</w:t>
      </w:r>
      <w:r w:rsidRPr="00B85345">
        <w:rPr>
          <w:rFonts w:ascii="Arial Narrow" w:hAnsi="Arial Narrow" w:cs="TimesNewRomanPSMT"/>
        </w:rPr>
        <w:t xml:space="preserve"> może skutkować rozwiązaniem umowy.</w:t>
      </w:r>
    </w:p>
    <w:p w14:paraId="1B8451C7" w14:textId="77777777" w:rsidR="00B85345" w:rsidRPr="00B85345" w:rsidRDefault="00B85345" w:rsidP="00B85345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 Narrow" w:hAnsi="Arial Narrow"/>
        </w:rPr>
      </w:pPr>
      <w:r w:rsidRPr="00B85345">
        <w:rPr>
          <w:rFonts w:ascii="Arial Narrow" w:hAnsi="Arial Narrow"/>
          <w:b/>
        </w:rPr>
        <w:t>Organizator</w:t>
      </w:r>
      <w:r w:rsidRPr="00B85345">
        <w:rPr>
          <w:rFonts w:ascii="Arial Narrow" w:hAnsi="Arial Narrow"/>
        </w:rPr>
        <w:t xml:space="preserve"> jest zobowiązany do uzyskania akceptacji Biura Promocji Miasta i Współpracy z Zagranicą Urzędu Miasta Bydgoszczy w zakresie wszelkich materiałów graficznych dotyczących </w:t>
      </w:r>
      <w:r w:rsidRPr="00B85345">
        <w:rPr>
          <w:rFonts w:ascii="Arial Narrow" w:hAnsi="Arial Narrow"/>
          <w:b/>
        </w:rPr>
        <w:t>Projektu</w:t>
      </w:r>
      <w:r w:rsidRPr="00B85345">
        <w:rPr>
          <w:rFonts w:ascii="Arial Narrow" w:hAnsi="Arial Narrow"/>
        </w:rPr>
        <w:t xml:space="preserve">. </w:t>
      </w:r>
    </w:p>
    <w:p w14:paraId="3E420D4B" w14:textId="59791371" w:rsidR="00B85345" w:rsidRDefault="00B85345" w:rsidP="00B85345">
      <w:pPr>
        <w:spacing w:after="0" w:line="240" w:lineRule="auto"/>
        <w:ind w:left="720"/>
        <w:jc w:val="both"/>
        <w:rPr>
          <w:rFonts w:ascii="Arial Narrow" w:hAnsi="Arial Narrow"/>
          <w:highlight w:val="red"/>
        </w:rPr>
      </w:pPr>
    </w:p>
    <w:p w14:paraId="14EBB630" w14:textId="77777777" w:rsidR="00B35DF2" w:rsidRPr="00B85345" w:rsidRDefault="00B35DF2" w:rsidP="00B85345">
      <w:pPr>
        <w:spacing w:after="0" w:line="240" w:lineRule="auto"/>
        <w:ind w:left="720"/>
        <w:jc w:val="both"/>
        <w:rPr>
          <w:rFonts w:ascii="Arial Narrow" w:hAnsi="Arial Narrow"/>
          <w:highlight w:val="red"/>
        </w:rPr>
      </w:pPr>
    </w:p>
    <w:p w14:paraId="0704D376" w14:textId="77777777" w:rsidR="00B85345" w:rsidRPr="00B85345" w:rsidRDefault="00B85345" w:rsidP="00B85345">
      <w:pPr>
        <w:keepNext/>
        <w:keepLines/>
        <w:spacing w:before="200" w:after="0"/>
        <w:outlineLvl w:val="1"/>
        <w:rPr>
          <w:rFonts w:ascii="Arial Narrow" w:eastAsiaTheme="majorEastAsia" w:hAnsi="Arial Narrow" w:cstheme="majorBidi"/>
          <w:b/>
          <w:bCs/>
          <w:color w:val="4F81BD" w:themeColor="accent1"/>
        </w:rPr>
      </w:pPr>
      <w:r w:rsidRPr="00B85345">
        <w:rPr>
          <w:rFonts w:ascii="Arial Narrow" w:eastAsiaTheme="majorEastAsia" w:hAnsi="Arial Narrow" w:cstheme="majorBidi"/>
          <w:b/>
          <w:bCs/>
          <w:color w:val="4F81BD" w:themeColor="accent1"/>
        </w:rPr>
        <w:lastRenderedPageBreak/>
        <w:t>POSTANOWIENIA KOŃCOWE</w:t>
      </w:r>
    </w:p>
    <w:p w14:paraId="5F3107D8" w14:textId="77777777" w:rsidR="00B85345" w:rsidRPr="00B85345" w:rsidRDefault="00B85345" w:rsidP="00B8534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MT"/>
          <w:b/>
        </w:rPr>
      </w:pPr>
      <w:r w:rsidRPr="00B85345">
        <w:rPr>
          <w:rFonts w:ascii="Arial Narrow" w:hAnsi="Arial Narrow" w:cs="TimesNewRomanPSMT"/>
          <w:b/>
        </w:rPr>
        <w:t>§12</w:t>
      </w:r>
    </w:p>
    <w:p w14:paraId="7706C939" w14:textId="77777777" w:rsidR="00B85345" w:rsidRPr="00B85345" w:rsidRDefault="00B85345" w:rsidP="00B85345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hAnsi="Arial Narrow" w:cs="TimesNewRomanPSMT"/>
        </w:rPr>
      </w:pPr>
      <w:r w:rsidRPr="00B85345">
        <w:rPr>
          <w:rFonts w:ascii="Arial Narrow" w:hAnsi="Arial Narrow" w:cs="TimesNewRomanPSMT"/>
          <w:b/>
        </w:rPr>
        <w:t>Regulamin</w:t>
      </w:r>
      <w:r w:rsidRPr="00B85345">
        <w:rPr>
          <w:rFonts w:ascii="Arial Narrow" w:hAnsi="Arial Narrow" w:cs="TimesNewRomanPSMT"/>
        </w:rPr>
        <w:t xml:space="preserve"> wraz z załącznikami, w wersji elektronicznej, dostępny jest na stronie internetowej www.bydgoszcz.pl/promocja</w:t>
      </w:r>
    </w:p>
    <w:p w14:paraId="5A629527" w14:textId="77777777" w:rsidR="00B85345" w:rsidRPr="00B85345" w:rsidRDefault="00B85345" w:rsidP="00B85345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hAnsi="Arial Narrow" w:cs="TimesNewRomanPSMT"/>
        </w:rPr>
      </w:pPr>
      <w:r w:rsidRPr="00B85345">
        <w:rPr>
          <w:rFonts w:ascii="Arial Narrow" w:hAnsi="Arial Narrow" w:cs="TimesNewRomanPSMT"/>
        </w:rPr>
        <w:t xml:space="preserve">Wszystkie zabrane dane wykorzystywane będą wyłącznie na potrzeby </w:t>
      </w:r>
      <w:r w:rsidRPr="00B85345">
        <w:rPr>
          <w:rFonts w:ascii="Arial Narrow" w:hAnsi="Arial Narrow" w:cs="TimesNewRomanPSMT"/>
          <w:b/>
        </w:rPr>
        <w:t>Organizatora</w:t>
      </w:r>
      <w:r w:rsidRPr="00B85345">
        <w:rPr>
          <w:rFonts w:ascii="Arial Narrow" w:hAnsi="Arial Narrow" w:cs="TimesNewRomanPSMT"/>
        </w:rPr>
        <w:t>.</w:t>
      </w:r>
    </w:p>
    <w:p w14:paraId="1300E657" w14:textId="77777777" w:rsidR="00B85345" w:rsidRPr="00B85345" w:rsidRDefault="00B85345" w:rsidP="00B85345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hAnsi="Arial Narrow" w:cs="TimesNewRomanPSMT"/>
        </w:rPr>
      </w:pPr>
      <w:r w:rsidRPr="00B85345">
        <w:rPr>
          <w:rFonts w:ascii="Arial Narrow" w:hAnsi="Arial Narrow" w:cs="TimesNewRomanPSMT"/>
          <w:b/>
        </w:rPr>
        <w:t>Organizator</w:t>
      </w:r>
      <w:r w:rsidRPr="00B85345">
        <w:rPr>
          <w:rFonts w:ascii="Arial Narrow" w:hAnsi="Arial Narrow" w:cs="TimesNewRomanPSMT"/>
        </w:rPr>
        <w:t xml:space="preserve"> nie zwraca nadesłanych zgłoszeń.</w:t>
      </w:r>
    </w:p>
    <w:p w14:paraId="24916409" w14:textId="77777777" w:rsidR="00B85345" w:rsidRPr="00B85345" w:rsidRDefault="00B85345" w:rsidP="00B85345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hAnsi="Arial Narrow" w:cs="TimesNewRomanPSMT"/>
        </w:rPr>
      </w:pPr>
      <w:r w:rsidRPr="00B85345">
        <w:rPr>
          <w:rFonts w:ascii="Arial Narrow" w:hAnsi="Arial Narrow" w:cs="TimesNewRomanPSMT"/>
        </w:rPr>
        <w:t xml:space="preserve">W sprawach nieuregulowanych niniejszym </w:t>
      </w:r>
      <w:r w:rsidRPr="00B85345">
        <w:rPr>
          <w:rFonts w:ascii="Arial Narrow" w:hAnsi="Arial Narrow" w:cs="TimesNewRomanPSMT"/>
          <w:b/>
        </w:rPr>
        <w:t>Regulaminem</w:t>
      </w:r>
      <w:r w:rsidRPr="00B85345">
        <w:rPr>
          <w:rFonts w:ascii="Arial Narrow" w:hAnsi="Arial Narrow" w:cs="TimesNewRomanPSMT"/>
        </w:rPr>
        <w:t xml:space="preserve"> decyduje </w:t>
      </w:r>
      <w:r w:rsidRPr="00B85345">
        <w:rPr>
          <w:rFonts w:ascii="Arial Narrow" w:hAnsi="Arial Narrow" w:cs="TimesNewRomanPSMT"/>
          <w:b/>
        </w:rPr>
        <w:t>Organizator</w:t>
      </w:r>
      <w:r w:rsidRPr="00B85345">
        <w:rPr>
          <w:rFonts w:ascii="Arial Narrow" w:hAnsi="Arial Narrow" w:cs="TimesNewRomanPSMT"/>
        </w:rPr>
        <w:t>.</w:t>
      </w:r>
    </w:p>
    <w:p w14:paraId="78B76B3B" w14:textId="77777777" w:rsidR="00B85345" w:rsidRPr="00B85345" w:rsidRDefault="00B85345" w:rsidP="00B85345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hAnsi="Arial Narrow" w:cs="TimesNewRomanPSMT"/>
        </w:rPr>
      </w:pPr>
      <w:r w:rsidRPr="00B85345">
        <w:rPr>
          <w:rFonts w:ascii="Arial Narrow" w:hAnsi="Arial Narrow" w:cs="TimesNewRomanPSMT"/>
          <w:b/>
        </w:rPr>
        <w:t>Regulamin</w:t>
      </w:r>
      <w:r w:rsidRPr="00B85345">
        <w:rPr>
          <w:rFonts w:ascii="Arial Narrow" w:hAnsi="Arial Narrow" w:cs="TimesNewRomanPSMT"/>
        </w:rPr>
        <w:t xml:space="preserve"> wchodzi w życie z dniem ogłoszenia konkursu na stronie www.bydgoszcz.pl/promocja</w:t>
      </w:r>
    </w:p>
    <w:p w14:paraId="2F99BEF4" w14:textId="77777777" w:rsidR="00B85345" w:rsidRPr="00B85345" w:rsidRDefault="00B85345" w:rsidP="00B85345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 Narrow" w:hAnsi="Arial Narrow" w:cs="TimesNewRomanPSMT"/>
        </w:rPr>
      </w:pPr>
    </w:p>
    <w:p w14:paraId="3296C3C9" w14:textId="0571F4A9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7FC399C8" w14:textId="0DEF9C2C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3C470A0B" w14:textId="0C591B78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517F8B68" w14:textId="2513F331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0965738C" w14:textId="140E860C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0C393914" w14:textId="0A4F6905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37C9380" w14:textId="7D334F31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347205C2" w14:textId="1553C02A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48FFD92F" w14:textId="1A3BB652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7FCE1DE2" w14:textId="215D6CDA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1825A384" w14:textId="76FEBAE5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554C905" w14:textId="40B098F6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51E8EE88" w14:textId="7013B716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3F63C579" w14:textId="719B7DCF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753659A5" w14:textId="4119FB10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1CC172DA" w14:textId="445FC719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965E2E0" w14:textId="44BD6838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3153F2B4" w14:textId="7C92AC5E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1EB8F35" w14:textId="64E19DDF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3E726800" w14:textId="460CA8BB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6EB1FAE0" w14:textId="3CF267A0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3A7E2F88" w14:textId="15F2360C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08102256" w14:textId="6E01E4A7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59ADC956" w14:textId="7B11CD04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74F31E6B" w14:textId="2DE2D466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71FB2BB0" w14:textId="4BC7E896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4F32A0D4" w14:textId="6450B2CA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06E7DE0E" w14:textId="083E7D6E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605E9D3B" w14:textId="28C2CA16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53CF65D0" w14:textId="5681C2C3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4B19A9C0" w14:textId="32920EB5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84AF512" w14:textId="5EA879AC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005095ED" w14:textId="2E9461CA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0D78612C" w14:textId="5E348E3A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1413E95" w14:textId="5F0AA91A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37063585" w14:textId="043FF873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52B120B" w14:textId="006007AB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7F12CC29" w14:textId="0F2F4513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379954A" w14:textId="0A60F1E2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442C0ED8" w14:textId="69424098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DB4F60A" w14:textId="124FA9EA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1536260A" w14:textId="595E11AB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08D8A444" w14:textId="7A2281B1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18D65DF6" w14:textId="72DF672D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7F862E1E" w14:textId="59A43001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0AD280FD" w14:textId="48AB2F98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6A4DB135" w14:textId="41943A09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0BA68724" w14:textId="033F2F3A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1FAA2DEB" w14:textId="77777777" w:rsidR="00B85345" w:rsidRPr="00B85345" w:rsidRDefault="00B85345" w:rsidP="00B85345">
      <w:pPr>
        <w:spacing w:before="200"/>
        <w:jc w:val="right"/>
        <w:rPr>
          <w:rFonts w:ascii="Arial Narrow" w:eastAsiaTheme="minorEastAsia" w:hAnsi="Arial Narrow"/>
          <w:sz w:val="20"/>
          <w:szCs w:val="20"/>
          <w:lang w:bidi="en-US"/>
        </w:rPr>
      </w:pPr>
      <w:r w:rsidRPr="00B85345">
        <w:rPr>
          <w:rFonts w:ascii="Arial Narrow" w:eastAsiaTheme="minorEastAsia" w:hAnsi="Arial Narrow"/>
          <w:sz w:val="20"/>
          <w:szCs w:val="20"/>
          <w:lang w:bidi="en-US"/>
        </w:rPr>
        <w:lastRenderedPageBreak/>
        <w:t>Załącznik nr 2 do Zarządzenia Prezydenta Bydgoszczy</w:t>
      </w:r>
    </w:p>
    <w:p w14:paraId="5EB06650" w14:textId="77777777" w:rsidR="00B85345" w:rsidRPr="00B85345" w:rsidRDefault="00B85345" w:rsidP="00B85345">
      <w:pPr>
        <w:spacing w:before="720"/>
        <w:jc w:val="center"/>
        <w:rPr>
          <w:rFonts w:ascii="Arial Narrow" w:eastAsiaTheme="minorEastAsia" w:hAnsi="Arial Narrow"/>
          <w:b/>
          <w:caps/>
          <w:color w:val="365F91" w:themeColor="accent1" w:themeShade="BF"/>
          <w:spacing w:val="10"/>
          <w:kern w:val="28"/>
          <w:sz w:val="28"/>
          <w:szCs w:val="52"/>
          <w:lang w:bidi="en-US"/>
        </w:rPr>
      </w:pPr>
      <w:r w:rsidRPr="00B85345">
        <w:rPr>
          <w:rFonts w:ascii="Arial Narrow" w:eastAsiaTheme="minorEastAsia" w:hAnsi="Arial Narrow"/>
          <w:b/>
          <w:caps/>
          <w:color w:val="365F91" w:themeColor="accent1" w:themeShade="BF"/>
          <w:spacing w:val="10"/>
          <w:kern w:val="28"/>
          <w:sz w:val="28"/>
          <w:szCs w:val="52"/>
          <w:lang w:bidi="en-US"/>
        </w:rPr>
        <w:t xml:space="preserve">Wniosek o WSPÓŁFINANSOWANIE projektów w ramach konkursu „bydgoszcz zaprasza” </w:t>
      </w:r>
    </w:p>
    <w:p w14:paraId="3051F204" w14:textId="77777777" w:rsidR="00B85345" w:rsidRPr="00B85345" w:rsidRDefault="00B85345" w:rsidP="00B85345">
      <w:pPr>
        <w:spacing w:before="200"/>
        <w:rPr>
          <w:rFonts w:eastAsiaTheme="minorEastAsia"/>
          <w:sz w:val="20"/>
          <w:szCs w:val="20"/>
          <w:lang w:bidi="en-US"/>
        </w:rPr>
      </w:pPr>
    </w:p>
    <w:p w14:paraId="52BE4CF5" w14:textId="77777777" w:rsidR="00B85345" w:rsidRPr="00B85345" w:rsidRDefault="00B85345" w:rsidP="00B85345">
      <w:pPr>
        <w:spacing w:before="200"/>
        <w:rPr>
          <w:rFonts w:eastAsiaTheme="minorEastAsia"/>
          <w:sz w:val="20"/>
          <w:szCs w:val="20"/>
          <w:lang w:bidi="en-US"/>
        </w:rPr>
      </w:pPr>
    </w:p>
    <w:tbl>
      <w:tblPr>
        <w:tblStyle w:val="Jasnalistaak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2"/>
        <w:gridCol w:w="5680"/>
      </w:tblGrid>
      <w:tr w:rsidR="00B85345" w:rsidRPr="00B85345" w14:paraId="022AFF9A" w14:textId="77777777" w:rsidTr="009E09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2"/>
            <w:shd w:val="clear" w:color="auto" w:fill="365F91" w:themeFill="accent1" w:themeFillShade="BF"/>
            <w:vAlign w:val="center"/>
          </w:tcPr>
          <w:p w14:paraId="699B341C" w14:textId="77777777" w:rsidR="00B85345" w:rsidRPr="00B85345" w:rsidRDefault="00B85345" w:rsidP="00B85345">
            <w:pPr>
              <w:rPr>
                <w:rFonts w:ascii="Arial Narrow" w:hAnsi="Arial Narrow"/>
                <w:color w:val="31849B" w:themeColor="accent5" w:themeShade="BF"/>
                <w:sz w:val="24"/>
                <w:szCs w:val="20"/>
              </w:rPr>
            </w:pPr>
            <w:r w:rsidRPr="00B85345">
              <w:rPr>
                <w:rFonts w:ascii="Arial Narrow" w:hAnsi="Arial Narrow"/>
                <w:sz w:val="32"/>
                <w:szCs w:val="20"/>
              </w:rPr>
              <w:t xml:space="preserve">Dane podstawowe </w:t>
            </w:r>
          </w:p>
        </w:tc>
      </w:tr>
      <w:tr w:rsidR="00B85345" w:rsidRPr="00B85345" w14:paraId="110084D7" w14:textId="77777777" w:rsidTr="009E0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9C59DD" w14:textId="77777777" w:rsidR="00B85345" w:rsidRPr="00B85345" w:rsidRDefault="00B85345" w:rsidP="00B85345">
            <w:pPr>
              <w:rPr>
                <w:rFonts w:ascii="Arial Narrow" w:hAnsi="Arial Narrow"/>
                <w:sz w:val="24"/>
                <w:szCs w:val="20"/>
              </w:rPr>
            </w:pPr>
            <w:r w:rsidRPr="00B85345">
              <w:rPr>
                <w:rFonts w:ascii="Arial Narrow" w:hAnsi="Arial Narrow"/>
                <w:sz w:val="24"/>
                <w:szCs w:val="20"/>
              </w:rPr>
              <w:t>TYTUŁ PROJEKTU</w:t>
            </w:r>
          </w:p>
        </w:tc>
        <w:tc>
          <w:tcPr>
            <w:tcW w:w="589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7303F7D" w14:textId="77777777" w:rsidR="00B85345" w:rsidRPr="00B85345" w:rsidRDefault="00B85345" w:rsidP="00B85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B85345" w:rsidRPr="00B85345" w14:paraId="3E3CA0CE" w14:textId="77777777" w:rsidTr="009E097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shd w:val="clear" w:color="auto" w:fill="FFFFFF" w:themeFill="background1"/>
            <w:vAlign w:val="center"/>
          </w:tcPr>
          <w:p w14:paraId="5BF4EB45" w14:textId="77777777" w:rsidR="00B85345" w:rsidRPr="00B85345" w:rsidRDefault="00B85345" w:rsidP="00B85345">
            <w:pPr>
              <w:rPr>
                <w:rFonts w:ascii="Arial Narrow" w:hAnsi="Arial Narrow"/>
                <w:sz w:val="24"/>
                <w:szCs w:val="20"/>
              </w:rPr>
            </w:pPr>
            <w:r w:rsidRPr="00B85345">
              <w:rPr>
                <w:rFonts w:ascii="Arial Narrow" w:hAnsi="Arial Narrow"/>
                <w:sz w:val="24"/>
                <w:szCs w:val="20"/>
              </w:rPr>
              <w:t>NAZWA WNIOSKODAWCY</w:t>
            </w:r>
          </w:p>
        </w:tc>
        <w:tc>
          <w:tcPr>
            <w:tcW w:w="5891" w:type="dxa"/>
            <w:shd w:val="clear" w:color="auto" w:fill="auto"/>
            <w:vAlign w:val="center"/>
          </w:tcPr>
          <w:p w14:paraId="5DF294A0" w14:textId="77777777" w:rsidR="00B85345" w:rsidRPr="00B85345" w:rsidRDefault="00B85345" w:rsidP="00B85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B85345" w:rsidRPr="00B85345" w14:paraId="785707E7" w14:textId="77777777" w:rsidTr="009E0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65F91" w:themeFill="accent1" w:themeFillShade="BF"/>
            <w:vAlign w:val="center"/>
          </w:tcPr>
          <w:p w14:paraId="36F1E125" w14:textId="77777777" w:rsidR="00B85345" w:rsidRPr="00B85345" w:rsidRDefault="00B85345" w:rsidP="00B85345">
            <w:pPr>
              <w:rPr>
                <w:rFonts w:ascii="Arial Narrow" w:hAnsi="Arial Narrow"/>
                <w:color w:val="31849B" w:themeColor="accent5" w:themeShade="BF"/>
                <w:sz w:val="24"/>
                <w:szCs w:val="20"/>
              </w:rPr>
            </w:pPr>
            <w:r w:rsidRPr="00B85345">
              <w:rPr>
                <w:rFonts w:ascii="Arial Narrow" w:hAnsi="Arial Narrow"/>
                <w:color w:val="FFFFFF" w:themeColor="background1"/>
                <w:sz w:val="32"/>
                <w:szCs w:val="20"/>
              </w:rPr>
              <w:t xml:space="preserve">Dane kontaktowe </w:t>
            </w:r>
          </w:p>
        </w:tc>
      </w:tr>
      <w:tr w:rsidR="00B85345" w:rsidRPr="00B85345" w14:paraId="5B189F5F" w14:textId="77777777" w:rsidTr="009E0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vAlign w:val="center"/>
          </w:tcPr>
          <w:p w14:paraId="3DD7235A" w14:textId="77777777" w:rsidR="00B85345" w:rsidRPr="00B85345" w:rsidRDefault="00B85345" w:rsidP="00B85345">
            <w:pPr>
              <w:rPr>
                <w:rFonts w:ascii="Arial Narrow" w:hAnsi="Arial Narrow"/>
                <w:sz w:val="24"/>
                <w:szCs w:val="20"/>
              </w:rPr>
            </w:pPr>
            <w:r w:rsidRPr="00B85345">
              <w:rPr>
                <w:rFonts w:ascii="Arial Narrow" w:hAnsi="Arial Narrow"/>
                <w:sz w:val="24"/>
                <w:szCs w:val="20"/>
              </w:rPr>
              <w:t xml:space="preserve">Adres </w:t>
            </w:r>
          </w:p>
        </w:tc>
        <w:tc>
          <w:tcPr>
            <w:tcW w:w="5891" w:type="dxa"/>
            <w:vAlign w:val="center"/>
          </w:tcPr>
          <w:p w14:paraId="0174060C" w14:textId="77777777" w:rsidR="00B85345" w:rsidRPr="00B85345" w:rsidRDefault="00B85345" w:rsidP="00B85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B85345" w:rsidRPr="00B85345" w14:paraId="3A0925DC" w14:textId="77777777" w:rsidTr="009E0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AA6F560" w14:textId="77777777" w:rsidR="00B85345" w:rsidRPr="00B85345" w:rsidRDefault="00B85345" w:rsidP="00B85345">
            <w:pPr>
              <w:rPr>
                <w:rFonts w:ascii="Arial Narrow" w:hAnsi="Arial Narrow"/>
                <w:sz w:val="24"/>
                <w:szCs w:val="20"/>
              </w:rPr>
            </w:pPr>
            <w:r w:rsidRPr="00B85345">
              <w:rPr>
                <w:rFonts w:ascii="Arial Narrow" w:hAnsi="Arial Narrow"/>
                <w:sz w:val="24"/>
                <w:szCs w:val="20"/>
              </w:rPr>
              <w:t>Telefon</w:t>
            </w:r>
          </w:p>
        </w:tc>
        <w:tc>
          <w:tcPr>
            <w:tcW w:w="589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2203E76" w14:textId="77777777" w:rsidR="00B85345" w:rsidRPr="00B85345" w:rsidRDefault="00B85345" w:rsidP="00B85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B85345" w:rsidRPr="00B85345" w14:paraId="2223BBCB" w14:textId="77777777" w:rsidTr="009E0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vAlign w:val="center"/>
          </w:tcPr>
          <w:p w14:paraId="0BFE3F78" w14:textId="77777777" w:rsidR="00B85345" w:rsidRPr="00B85345" w:rsidRDefault="00B85345" w:rsidP="00B85345">
            <w:pPr>
              <w:rPr>
                <w:rFonts w:ascii="Arial Narrow" w:hAnsi="Arial Narrow"/>
                <w:sz w:val="24"/>
                <w:szCs w:val="20"/>
              </w:rPr>
            </w:pPr>
            <w:r w:rsidRPr="00B85345">
              <w:rPr>
                <w:rFonts w:ascii="Arial Narrow" w:hAnsi="Arial Narrow"/>
                <w:sz w:val="24"/>
                <w:szCs w:val="20"/>
              </w:rPr>
              <w:t>E-mail</w:t>
            </w:r>
          </w:p>
        </w:tc>
        <w:tc>
          <w:tcPr>
            <w:tcW w:w="5891" w:type="dxa"/>
            <w:vAlign w:val="center"/>
          </w:tcPr>
          <w:p w14:paraId="33D58A34" w14:textId="77777777" w:rsidR="00B85345" w:rsidRPr="00B85345" w:rsidRDefault="00B85345" w:rsidP="00B85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B85345" w:rsidRPr="00B85345" w14:paraId="22BD77A7" w14:textId="77777777" w:rsidTr="009E0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FE8187D" w14:textId="77777777" w:rsidR="00B85345" w:rsidRPr="00B85345" w:rsidRDefault="00B85345" w:rsidP="00B85345">
            <w:pPr>
              <w:rPr>
                <w:rFonts w:ascii="Arial Narrow" w:hAnsi="Arial Narrow"/>
                <w:sz w:val="24"/>
                <w:szCs w:val="20"/>
              </w:rPr>
            </w:pPr>
            <w:r w:rsidRPr="00B85345">
              <w:rPr>
                <w:rFonts w:ascii="Arial Narrow" w:hAnsi="Arial Narrow"/>
                <w:sz w:val="24"/>
                <w:szCs w:val="20"/>
              </w:rPr>
              <w:t>REGON</w:t>
            </w:r>
          </w:p>
        </w:tc>
        <w:tc>
          <w:tcPr>
            <w:tcW w:w="589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60040AA" w14:textId="77777777" w:rsidR="00B85345" w:rsidRPr="00B85345" w:rsidRDefault="00B85345" w:rsidP="00B85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B85345" w:rsidRPr="00B85345" w14:paraId="241AC9F5" w14:textId="77777777" w:rsidTr="009E0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vAlign w:val="center"/>
          </w:tcPr>
          <w:p w14:paraId="59A3F67E" w14:textId="77777777" w:rsidR="00B85345" w:rsidRPr="00B85345" w:rsidRDefault="00B85345" w:rsidP="00B85345">
            <w:pPr>
              <w:rPr>
                <w:rFonts w:ascii="Arial Narrow" w:hAnsi="Arial Narrow"/>
                <w:sz w:val="24"/>
                <w:szCs w:val="20"/>
              </w:rPr>
            </w:pPr>
            <w:r w:rsidRPr="00B85345">
              <w:rPr>
                <w:rFonts w:ascii="Arial Narrow" w:hAnsi="Arial Narrow"/>
                <w:sz w:val="24"/>
                <w:szCs w:val="20"/>
              </w:rPr>
              <w:t>NIP</w:t>
            </w:r>
          </w:p>
        </w:tc>
        <w:tc>
          <w:tcPr>
            <w:tcW w:w="5891" w:type="dxa"/>
            <w:vAlign w:val="center"/>
          </w:tcPr>
          <w:p w14:paraId="02341BCA" w14:textId="77777777" w:rsidR="00B85345" w:rsidRPr="00B85345" w:rsidRDefault="00B85345" w:rsidP="00B85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B85345" w:rsidRPr="00B85345" w14:paraId="6D40908C" w14:textId="77777777" w:rsidTr="009E0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65F91" w:themeFill="accent1" w:themeFillShade="BF"/>
            <w:vAlign w:val="center"/>
          </w:tcPr>
          <w:p w14:paraId="32C290FA" w14:textId="77777777" w:rsidR="00B85345" w:rsidRPr="00B85345" w:rsidRDefault="00B85345" w:rsidP="00B85345">
            <w:pPr>
              <w:rPr>
                <w:rFonts w:ascii="Arial Narrow" w:hAnsi="Arial Narrow"/>
                <w:color w:val="31849B" w:themeColor="accent5" w:themeShade="BF"/>
                <w:sz w:val="24"/>
                <w:szCs w:val="20"/>
              </w:rPr>
            </w:pPr>
            <w:r w:rsidRPr="00B85345">
              <w:rPr>
                <w:rFonts w:ascii="Arial Narrow" w:hAnsi="Arial Narrow"/>
                <w:color w:val="FFFFFF" w:themeColor="background1"/>
                <w:sz w:val="32"/>
                <w:szCs w:val="20"/>
              </w:rPr>
              <w:t>Dane koordynatora projektu</w:t>
            </w:r>
          </w:p>
        </w:tc>
      </w:tr>
      <w:tr w:rsidR="00B85345" w:rsidRPr="00B85345" w14:paraId="082AEB2E" w14:textId="77777777" w:rsidTr="009E0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vAlign w:val="center"/>
          </w:tcPr>
          <w:p w14:paraId="60F640DF" w14:textId="77777777" w:rsidR="00B85345" w:rsidRPr="00B85345" w:rsidRDefault="00B85345" w:rsidP="00B85345">
            <w:pPr>
              <w:rPr>
                <w:rFonts w:ascii="Arial Narrow" w:hAnsi="Arial Narrow"/>
                <w:sz w:val="24"/>
                <w:szCs w:val="20"/>
              </w:rPr>
            </w:pPr>
            <w:r w:rsidRPr="00B85345">
              <w:rPr>
                <w:rFonts w:ascii="Arial Narrow" w:hAnsi="Arial Narrow"/>
                <w:sz w:val="24"/>
                <w:szCs w:val="20"/>
              </w:rPr>
              <w:t>Imię i nazwisko</w:t>
            </w:r>
          </w:p>
        </w:tc>
        <w:tc>
          <w:tcPr>
            <w:tcW w:w="5891" w:type="dxa"/>
            <w:vAlign w:val="center"/>
          </w:tcPr>
          <w:p w14:paraId="62238825" w14:textId="77777777" w:rsidR="00B85345" w:rsidRPr="00B85345" w:rsidRDefault="00B85345" w:rsidP="00B85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B85345" w:rsidRPr="00B85345" w14:paraId="25AC7EEA" w14:textId="77777777" w:rsidTr="009E0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18D0139" w14:textId="77777777" w:rsidR="00B85345" w:rsidRPr="00B85345" w:rsidRDefault="00B85345" w:rsidP="00B85345">
            <w:pPr>
              <w:rPr>
                <w:rFonts w:ascii="Arial Narrow" w:hAnsi="Arial Narrow"/>
                <w:sz w:val="24"/>
                <w:szCs w:val="20"/>
              </w:rPr>
            </w:pPr>
            <w:r w:rsidRPr="00B85345">
              <w:rPr>
                <w:rFonts w:ascii="Arial Narrow" w:hAnsi="Arial Narrow"/>
                <w:sz w:val="24"/>
                <w:szCs w:val="20"/>
              </w:rPr>
              <w:t>Stanowisko</w:t>
            </w:r>
          </w:p>
        </w:tc>
        <w:tc>
          <w:tcPr>
            <w:tcW w:w="589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974ECC8" w14:textId="77777777" w:rsidR="00B85345" w:rsidRPr="00B85345" w:rsidRDefault="00B85345" w:rsidP="00B85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B85345" w:rsidRPr="00B85345" w14:paraId="1A8B11E8" w14:textId="77777777" w:rsidTr="009E0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vAlign w:val="center"/>
          </w:tcPr>
          <w:p w14:paraId="658D8AB5" w14:textId="77777777" w:rsidR="00B85345" w:rsidRPr="00B85345" w:rsidRDefault="00B85345" w:rsidP="00B85345">
            <w:pPr>
              <w:rPr>
                <w:rFonts w:ascii="Arial Narrow" w:hAnsi="Arial Narrow"/>
                <w:sz w:val="24"/>
                <w:szCs w:val="20"/>
              </w:rPr>
            </w:pPr>
            <w:r w:rsidRPr="00B85345">
              <w:rPr>
                <w:rFonts w:ascii="Arial Narrow" w:hAnsi="Arial Narrow"/>
                <w:sz w:val="24"/>
                <w:szCs w:val="20"/>
              </w:rPr>
              <w:t>Telefon</w:t>
            </w:r>
          </w:p>
        </w:tc>
        <w:tc>
          <w:tcPr>
            <w:tcW w:w="5891" w:type="dxa"/>
            <w:vAlign w:val="center"/>
          </w:tcPr>
          <w:p w14:paraId="020F2856" w14:textId="77777777" w:rsidR="00B85345" w:rsidRPr="00B85345" w:rsidRDefault="00B85345" w:rsidP="00B85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B85345" w:rsidRPr="00B85345" w14:paraId="4C057AD1" w14:textId="77777777" w:rsidTr="009E0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43AC0A1" w14:textId="77777777" w:rsidR="00B85345" w:rsidRPr="00B85345" w:rsidRDefault="00B85345" w:rsidP="00B85345">
            <w:pPr>
              <w:rPr>
                <w:rFonts w:ascii="Arial Narrow" w:hAnsi="Arial Narrow"/>
                <w:sz w:val="24"/>
                <w:szCs w:val="20"/>
              </w:rPr>
            </w:pPr>
            <w:r w:rsidRPr="00B85345">
              <w:rPr>
                <w:rFonts w:ascii="Arial Narrow" w:hAnsi="Arial Narrow"/>
                <w:sz w:val="24"/>
                <w:szCs w:val="20"/>
              </w:rPr>
              <w:t>E-mail</w:t>
            </w:r>
          </w:p>
        </w:tc>
        <w:tc>
          <w:tcPr>
            <w:tcW w:w="589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CFCDF0B" w14:textId="77777777" w:rsidR="00B85345" w:rsidRPr="00B85345" w:rsidRDefault="00B85345" w:rsidP="00B85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B85345" w:rsidRPr="00B85345" w14:paraId="4BFC0299" w14:textId="77777777" w:rsidTr="009E0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2"/>
            <w:shd w:val="clear" w:color="auto" w:fill="365F91" w:themeFill="accent1" w:themeFillShade="BF"/>
            <w:vAlign w:val="center"/>
          </w:tcPr>
          <w:p w14:paraId="09458B41" w14:textId="77777777" w:rsidR="00B85345" w:rsidRPr="00B85345" w:rsidRDefault="00B85345" w:rsidP="00B85345">
            <w:pPr>
              <w:rPr>
                <w:rFonts w:ascii="Arial Narrow" w:hAnsi="Arial Narrow"/>
                <w:sz w:val="24"/>
                <w:szCs w:val="20"/>
              </w:rPr>
            </w:pPr>
            <w:r w:rsidRPr="00B85345">
              <w:rPr>
                <w:rFonts w:ascii="Arial Narrow" w:hAnsi="Arial Narrow"/>
                <w:color w:val="FFFFFF" w:themeColor="background1"/>
                <w:sz w:val="32"/>
                <w:szCs w:val="20"/>
              </w:rPr>
              <w:t>Czas realizacji projektu</w:t>
            </w:r>
          </w:p>
        </w:tc>
      </w:tr>
      <w:tr w:rsidR="00B85345" w:rsidRPr="00B85345" w14:paraId="4B414622" w14:textId="77777777" w:rsidTr="009E0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7416" w14:textId="77777777" w:rsidR="00B85345" w:rsidRPr="00B85345" w:rsidRDefault="00B85345" w:rsidP="00B85345">
            <w:pPr>
              <w:rPr>
                <w:rFonts w:ascii="Arial Narrow" w:hAnsi="Arial Narrow"/>
                <w:sz w:val="24"/>
                <w:szCs w:val="20"/>
              </w:rPr>
            </w:pPr>
            <w:r w:rsidRPr="00B85345">
              <w:rPr>
                <w:rFonts w:ascii="Arial Narrow" w:hAnsi="Arial Narrow"/>
                <w:sz w:val="24"/>
                <w:szCs w:val="20"/>
              </w:rPr>
              <w:t>Data rozpoczęcia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34EC" w14:textId="77777777" w:rsidR="00B85345" w:rsidRPr="00B85345" w:rsidRDefault="00B85345" w:rsidP="00B85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B85345" w:rsidRPr="00B85345" w14:paraId="09BEFA89" w14:textId="77777777" w:rsidTr="009E0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shd w:val="clear" w:color="auto" w:fill="auto"/>
            <w:vAlign w:val="center"/>
          </w:tcPr>
          <w:p w14:paraId="222C5EB2" w14:textId="77777777" w:rsidR="00B85345" w:rsidRPr="00B85345" w:rsidRDefault="00B85345" w:rsidP="00B85345">
            <w:pPr>
              <w:rPr>
                <w:rFonts w:ascii="Arial Narrow" w:hAnsi="Arial Narrow"/>
                <w:sz w:val="24"/>
                <w:szCs w:val="20"/>
              </w:rPr>
            </w:pPr>
            <w:r w:rsidRPr="00B85345">
              <w:rPr>
                <w:rFonts w:ascii="Arial Narrow" w:hAnsi="Arial Narrow"/>
                <w:sz w:val="24"/>
                <w:szCs w:val="20"/>
              </w:rPr>
              <w:t>Data zakończenia</w:t>
            </w:r>
          </w:p>
        </w:tc>
        <w:tc>
          <w:tcPr>
            <w:tcW w:w="5891" w:type="dxa"/>
            <w:shd w:val="clear" w:color="auto" w:fill="auto"/>
            <w:vAlign w:val="center"/>
          </w:tcPr>
          <w:p w14:paraId="1B398C10" w14:textId="77777777" w:rsidR="00B85345" w:rsidRPr="00B85345" w:rsidRDefault="00B85345" w:rsidP="00B85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B85345" w:rsidRPr="00B85345" w14:paraId="1351BA53" w14:textId="77777777" w:rsidTr="009E0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7E9E2080" w14:textId="77777777" w:rsidR="00B85345" w:rsidRPr="00B85345" w:rsidRDefault="00B85345" w:rsidP="00B85345">
            <w:pPr>
              <w:rPr>
                <w:rFonts w:ascii="Arial Narrow" w:hAnsi="Arial Narrow"/>
                <w:sz w:val="24"/>
                <w:szCs w:val="20"/>
              </w:rPr>
            </w:pPr>
            <w:r w:rsidRPr="00B85345">
              <w:rPr>
                <w:rFonts w:ascii="Arial Narrow" w:hAnsi="Arial Narrow"/>
                <w:color w:val="FFFFFF" w:themeColor="background1"/>
                <w:sz w:val="32"/>
                <w:szCs w:val="20"/>
              </w:rPr>
              <w:t xml:space="preserve">Wnioskowana kwota (wysokość dofinansowania: Wariant 1 – najniższe, Wariant 3 – najwyższe. </w:t>
            </w:r>
          </w:p>
        </w:tc>
      </w:tr>
      <w:tr w:rsidR="00B85345" w:rsidRPr="00B85345" w14:paraId="20392256" w14:textId="77777777" w:rsidTr="009E0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shd w:val="clear" w:color="auto" w:fill="auto"/>
            <w:vAlign w:val="center"/>
          </w:tcPr>
          <w:p w14:paraId="4165C450" w14:textId="77777777" w:rsidR="00B85345" w:rsidRPr="00B85345" w:rsidRDefault="00B85345" w:rsidP="00B85345">
            <w:pPr>
              <w:rPr>
                <w:rFonts w:ascii="Arial Narrow" w:hAnsi="Arial Narrow"/>
                <w:sz w:val="24"/>
                <w:szCs w:val="20"/>
              </w:rPr>
            </w:pPr>
            <w:r w:rsidRPr="00B85345">
              <w:rPr>
                <w:rFonts w:ascii="Arial Narrow" w:hAnsi="Arial Narrow"/>
                <w:sz w:val="24"/>
                <w:szCs w:val="20"/>
              </w:rPr>
              <w:t>Wariant 1. Kwota:</w:t>
            </w:r>
          </w:p>
        </w:tc>
        <w:tc>
          <w:tcPr>
            <w:tcW w:w="5891" w:type="dxa"/>
            <w:shd w:val="clear" w:color="auto" w:fill="auto"/>
            <w:vAlign w:val="center"/>
          </w:tcPr>
          <w:p w14:paraId="782919CF" w14:textId="77777777" w:rsidR="00B85345" w:rsidRPr="00B85345" w:rsidRDefault="00B85345" w:rsidP="00B85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</w:rPr>
            </w:pPr>
          </w:p>
          <w:p w14:paraId="5BD017DA" w14:textId="77777777" w:rsidR="00B85345" w:rsidRPr="00B85345" w:rsidRDefault="00B85345" w:rsidP="00B85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</w:rPr>
            </w:pPr>
            <w:r w:rsidRPr="00B85345">
              <w:rPr>
                <w:rFonts w:ascii="Arial Narrow" w:hAnsi="Arial Narrow"/>
                <w:sz w:val="24"/>
                <w:szCs w:val="20"/>
              </w:rPr>
              <w:t xml:space="preserve">Opis działań promocyjnych na rzecz Miasta Bydgoszczy </w:t>
            </w:r>
            <w:r w:rsidRPr="00B85345">
              <w:rPr>
                <w:rFonts w:ascii="Arial Narrow" w:hAnsi="Arial Narrow"/>
                <w:sz w:val="24"/>
                <w:szCs w:val="20"/>
              </w:rPr>
              <w:br/>
              <w:t xml:space="preserve">w ramach Wariantu 1. </w:t>
            </w:r>
          </w:p>
          <w:p w14:paraId="592FF790" w14:textId="77777777" w:rsidR="00B85345" w:rsidRPr="00B85345" w:rsidRDefault="00B85345" w:rsidP="00B85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</w:rPr>
            </w:pPr>
            <w:r w:rsidRPr="00B85345">
              <w:rPr>
                <w:rFonts w:ascii="Arial Narrow" w:hAnsi="Arial Narrow"/>
                <w:sz w:val="24"/>
                <w:szCs w:val="20"/>
              </w:rPr>
              <w:t xml:space="preserve"> </w:t>
            </w:r>
          </w:p>
        </w:tc>
      </w:tr>
      <w:tr w:rsidR="00B85345" w:rsidRPr="00B85345" w14:paraId="4FA7E9A0" w14:textId="77777777" w:rsidTr="009E0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6FA9C" w14:textId="77777777" w:rsidR="00B85345" w:rsidRPr="00B85345" w:rsidRDefault="00B85345" w:rsidP="00B85345">
            <w:pPr>
              <w:rPr>
                <w:rFonts w:ascii="Arial Narrow" w:hAnsi="Arial Narrow"/>
                <w:sz w:val="24"/>
                <w:szCs w:val="20"/>
              </w:rPr>
            </w:pPr>
            <w:r w:rsidRPr="00B85345">
              <w:rPr>
                <w:rFonts w:ascii="Arial Narrow" w:hAnsi="Arial Narrow"/>
                <w:sz w:val="24"/>
                <w:szCs w:val="20"/>
              </w:rPr>
              <w:t>Wariant 2. Kwota: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90372" w14:textId="77777777" w:rsidR="00B85345" w:rsidRPr="00B85345" w:rsidRDefault="00B85345" w:rsidP="00B85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</w:rPr>
            </w:pPr>
          </w:p>
          <w:p w14:paraId="3275FEE9" w14:textId="77777777" w:rsidR="00B85345" w:rsidRPr="00B85345" w:rsidRDefault="00B85345" w:rsidP="00B85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</w:rPr>
            </w:pPr>
            <w:r w:rsidRPr="00B85345">
              <w:rPr>
                <w:rFonts w:ascii="Arial Narrow" w:hAnsi="Arial Narrow"/>
                <w:sz w:val="24"/>
                <w:szCs w:val="20"/>
              </w:rPr>
              <w:t xml:space="preserve">Opis działań promocyjnych na rzecz Miasta Bydgoszcz </w:t>
            </w:r>
            <w:r w:rsidRPr="00B85345">
              <w:rPr>
                <w:rFonts w:ascii="Arial Narrow" w:hAnsi="Arial Narrow"/>
                <w:sz w:val="24"/>
                <w:szCs w:val="20"/>
              </w:rPr>
              <w:br/>
              <w:t xml:space="preserve">w ramach Wariantu 2. </w:t>
            </w:r>
          </w:p>
          <w:p w14:paraId="73C109F5" w14:textId="77777777" w:rsidR="00B85345" w:rsidRPr="00B85345" w:rsidRDefault="00B85345" w:rsidP="00B85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</w:rPr>
            </w:pPr>
            <w:r w:rsidRPr="00B85345">
              <w:rPr>
                <w:rFonts w:ascii="Arial Narrow" w:hAnsi="Arial Narrow"/>
                <w:sz w:val="24"/>
                <w:szCs w:val="20"/>
              </w:rPr>
              <w:t xml:space="preserve"> </w:t>
            </w:r>
          </w:p>
        </w:tc>
      </w:tr>
      <w:tr w:rsidR="00B85345" w:rsidRPr="00B85345" w14:paraId="1A3A386D" w14:textId="77777777" w:rsidTr="009E0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shd w:val="clear" w:color="auto" w:fill="auto"/>
            <w:vAlign w:val="center"/>
          </w:tcPr>
          <w:p w14:paraId="77BA6F12" w14:textId="77777777" w:rsidR="00B85345" w:rsidRPr="00B85345" w:rsidRDefault="00B85345" w:rsidP="00B85345">
            <w:pPr>
              <w:rPr>
                <w:rFonts w:ascii="Arial Narrow" w:hAnsi="Arial Narrow"/>
                <w:sz w:val="24"/>
                <w:szCs w:val="20"/>
              </w:rPr>
            </w:pPr>
            <w:r w:rsidRPr="00B85345">
              <w:rPr>
                <w:rFonts w:ascii="Arial Narrow" w:hAnsi="Arial Narrow"/>
                <w:sz w:val="24"/>
                <w:szCs w:val="20"/>
              </w:rPr>
              <w:t>Wariant 3. Kwota:</w:t>
            </w:r>
          </w:p>
        </w:tc>
        <w:tc>
          <w:tcPr>
            <w:tcW w:w="5891" w:type="dxa"/>
            <w:shd w:val="clear" w:color="auto" w:fill="auto"/>
            <w:vAlign w:val="center"/>
          </w:tcPr>
          <w:p w14:paraId="4643FE79" w14:textId="77777777" w:rsidR="00B85345" w:rsidRPr="00B85345" w:rsidRDefault="00B85345" w:rsidP="00B85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</w:rPr>
            </w:pPr>
          </w:p>
          <w:p w14:paraId="39864864" w14:textId="77777777" w:rsidR="00B85345" w:rsidRPr="00B85345" w:rsidRDefault="00B85345" w:rsidP="00B85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</w:rPr>
            </w:pPr>
            <w:r w:rsidRPr="00B85345">
              <w:rPr>
                <w:rFonts w:ascii="Arial Narrow" w:hAnsi="Arial Narrow"/>
                <w:sz w:val="24"/>
                <w:szCs w:val="20"/>
              </w:rPr>
              <w:t xml:space="preserve">Opis działań promocyjnych na rzecz Miasta Bydgoszcz </w:t>
            </w:r>
            <w:r w:rsidRPr="00B85345">
              <w:rPr>
                <w:rFonts w:ascii="Arial Narrow" w:hAnsi="Arial Narrow"/>
                <w:sz w:val="24"/>
                <w:szCs w:val="20"/>
              </w:rPr>
              <w:br/>
              <w:t xml:space="preserve">w ramach Wariantu 3. </w:t>
            </w:r>
          </w:p>
          <w:p w14:paraId="6F93F566" w14:textId="77777777" w:rsidR="00B85345" w:rsidRPr="00B85345" w:rsidRDefault="00B85345" w:rsidP="00B85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</w:rPr>
            </w:pPr>
            <w:r w:rsidRPr="00B85345">
              <w:rPr>
                <w:rFonts w:ascii="Arial Narrow" w:hAnsi="Arial Narrow"/>
                <w:sz w:val="24"/>
                <w:szCs w:val="20"/>
              </w:rPr>
              <w:t xml:space="preserve"> </w:t>
            </w:r>
          </w:p>
        </w:tc>
      </w:tr>
    </w:tbl>
    <w:p w14:paraId="46937681" w14:textId="77777777" w:rsidR="00B85345" w:rsidRPr="00B85345" w:rsidRDefault="00B85345" w:rsidP="00B85345">
      <w:pPr>
        <w:spacing w:before="200"/>
        <w:rPr>
          <w:rFonts w:ascii="Arial Narrow" w:eastAsiaTheme="minorEastAsia" w:hAnsi="Arial Narrow"/>
          <w:sz w:val="20"/>
          <w:szCs w:val="20"/>
          <w:lang w:val="en-US" w:bidi="en-US"/>
        </w:rPr>
      </w:pPr>
    </w:p>
    <w:p w14:paraId="22360297" w14:textId="2A03827D" w:rsidR="00B85345" w:rsidRDefault="00B85345" w:rsidP="00B85345">
      <w:pPr>
        <w:spacing w:before="200"/>
        <w:rPr>
          <w:rFonts w:ascii="Arial Narrow" w:eastAsiaTheme="minorEastAsia" w:hAnsi="Arial Narrow"/>
          <w:sz w:val="20"/>
          <w:szCs w:val="20"/>
          <w:lang w:val="en-US" w:bidi="en-US"/>
        </w:rPr>
      </w:pPr>
    </w:p>
    <w:p w14:paraId="63B1B4A6" w14:textId="336C40D6" w:rsidR="00B35DF2" w:rsidRDefault="00B35DF2" w:rsidP="00B85345">
      <w:pPr>
        <w:spacing w:before="200"/>
        <w:rPr>
          <w:rFonts w:ascii="Arial Narrow" w:eastAsiaTheme="minorEastAsia" w:hAnsi="Arial Narrow"/>
          <w:sz w:val="20"/>
          <w:szCs w:val="20"/>
          <w:lang w:val="en-US" w:bidi="en-US"/>
        </w:rPr>
      </w:pPr>
    </w:p>
    <w:p w14:paraId="5B00273C" w14:textId="2FEE0C4E" w:rsidR="00B35DF2" w:rsidRDefault="00B35DF2" w:rsidP="00B85345">
      <w:pPr>
        <w:spacing w:before="200"/>
        <w:rPr>
          <w:rFonts w:ascii="Arial Narrow" w:eastAsiaTheme="minorEastAsia" w:hAnsi="Arial Narrow"/>
          <w:sz w:val="20"/>
          <w:szCs w:val="20"/>
          <w:lang w:val="en-US" w:bidi="en-US"/>
        </w:rPr>
      </w:pPr>
    </w:p>
    <w:p w14:paraId="5A5AC834" w14:textId="77777777" w:rsidR="00B35DF2" w:rsidRPr="00B85345" w:rsidRDefault="00B35DF2" w:rsidP="00B85345">
      <w:pPr>
        <w:spacing w:before="200"/>
        <w:rPr>
          <w:rFonts w:ascii="Arial Narrow" w:eastAsiaTheme="minorEastAsia" w:hAnsi="Arial Narrow"/>
          <w:sz w:val="20"/>
          <w:szCs w:val="20"/>
          <w:lang w:val="en-US" w:bidi="en-US"/>
        </w:rPr>
      </w:pPr>
    </w:p>
    <w:p w14:paraId="0D0E1886" w14:textId="77777777" w:rsidR="00B85345" w:rsidRPr="00B85345" w:rsidRDefault="00B85345" w:rsidP="00B85345">
      <w:pPr>
        <w:spacing w:before="200"/>
        <w:rPr>
          <w:rFonts w:ascii="Arial Narrow" w:eastAsiaTheme="minorEastAsia" w:hAnsi="Arial Narrow"/>
          <w:sz w:val="20"/>
          <w:szCs w:val="20"/>
          <w:lang w:val="en-US" w:bidi="en-US"/>
        </w:rPr>
      </w:pPr>
    </w:p>
    <w:tbl>
      <w:tblPr>
        <w:tblStyle w:val="Jasnalistaak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4"/>
        <w:gridCol w:w="1742"/>
        <w:gridCol w:w="3956"/>
      </w:tblGrid>
      <w:tr w:rsidR="00B85345" w:rsidRPr="00B85345" w14:paraId="63277F25" w14:textId="77777777" w:rsidTr="009E09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3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70CF92F6" w14:textId="77777777" w:rsidR="00B85345" w:rsidRPr="00B85345" w:rsidRDefault="00B85345" w:rsidP="00B85345">
            <w:pPr>
              <w:rPr>
                <w:rFonts w:ascii="Arial Narrow" w:hAnsi="Arial Narrow"/>
                <w:sz w:val="24"/>
                <w:szCs w:val="20"/>
              </w:rPr>
            </w:pPr>
          </w:p>
          <w:p w14:paraId="6645CFBE" w14:textId="77777777" w:rsidR="00B85345" w:rsidRPr="00B85345" w:rsidRDefault="00B85345" w:rsidP="00B85345">
            <w:pPr>
              <w:rPr>
                <w:rFonts w:ascii="Arial Narrow" w:hAnsi="Arial Narrow"/>
                <w:sz w:val="32"/>
                <w:szCs w:val="20"/>
              </w:rPr>
            </w:pPr>
            <w:r w:rsidRPr="00B85345">
              <w:rPr>
                <w:rFonts w:ascii="Arial Narrow" w:hAnsi="Arial Narrow"/>
                <w:sz w:val="32"/>
                <w:szCs w:val="20"/>
              </w:rPr>
              <w:t>Opis projektu</w:t>
            </w:r>
          </w:p>
          <w:p w14:paraId="1F3F86EA" w14:textId="77777777" w:rsidR="00B85345" w:rsidRPr="00B85345" w:rsidRDefault="00B85345" w:rsidP="00B85345">
            <w:pPr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B85345" w:rsidRPr="00B85345" w14:paraId="70F84A70" w14:textId="77777777" w:rsidTr="009E0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9ADC" w14:textId="77777777" w:rsidR="00B85345" w:rsidRPr="00B85345" w:rsidRDefault="00B85345" w:rsidP="00B85345">
            <w:pPr>
              <w:rPr>
                <w:rFonts w:ascii="Arial Narrow" w:hAnsi="Arial Narrow"/>
                <w:sz w:val="24"/>
                <w:szCs w:val="20"/>
              </w:rPr>
            </w:pPr>
            <w:r w:rsidRPr="00B85345">
              <w:rPr>
                <w:rFonts w:ascii="Arial Narrow" w:hAnsi="Arial Narrow"/>
                <w:sz w:val="24"/>
                <w:szCs w:val="20"/>
              </w:rPr>
              <w:t>Krótka charakterystyka, opis projektu – 1 200 znaków (ze spacjami)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E3C1" w14:textId="77777777" w:rsidR="00B85345" w:rsidRPr="00B85345" w:rsidRDefault="00B85345" w:rsidP="00B85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B85345" w:rsidRPr="00B85345" w14:paraId="67B2BAA0" w14:textId="77777777" w:rsidTr="009E097F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971D" w14:textId="77777777" w:rsidR="00B85345" w:rsidRPr="00B85345" w:rsidRDefault="00B85345" w:rsidP="00B85345">
            <w:pPr>
              <w:rPr>
                <w:rFonts w:ascii="Arial Narrow" w:hAnsi="Arial Narrow"/>
                <w:sz w:val="24"/>
                <w:szCs w:val="20"/>
              </w:rPr>
            </w:pPr>
            <w:r w:rsidRPr="00B85345">
              <w:rPr>
                <w:rFonts w:ascii="Arial Narrow" w:hAnsi="Arial Narrow"/>
                <w:sz w:val="24"/>
                <w:szCs w:val="20"/>
              </w:rPr>
              <w:t>Procentowy udział finansowy Miasta w całkowitym budżecie projektu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E0B8" w14:textId="77777777" w:rsidR="00B85345" w:rsidRPr="00B85345" w:rsidRDefault="00B85345" w:rsidP="00B85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B85345" w:rsidRPr="00B85345" w14:paraId="4597BFFE" w14:textId="77777777" w:rsidTr="009E0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3"/>
            <w:tcBorders>
              <w:top w:val="single" w:sz="4" w:space="0" w:color="auto"/>
            </w:tcBorders>
            <w:shd w:val="clear" w:color="auto" w:fill="365F91" w:themeFill="accent1" w:themeFillShade="BF"/>
            <w:vAlign w:val="center"/>
          </w:tcPr>
          <w:p w14:paraId="4EAE74C8" w14:textId="77777777" w:rsidR="00B85345" w:rsidRPr="00B85345" w:rsidRDefault="00B85345" w:rsidP="00B85345">
            <w:pPr>
              <w:rPr>
                <w:rFonts w:ascii="Arial Narrow" w:hAnsi="Arial Narrow"/>
                <w:color w:val="FFFFFF" w:themeColor="background1"/>
                <w:sz w:val="32"/>
                <w:szCs w:val="20"/>
              </w:rPr>
            </w:pPr>
          </w:p>
          <w:p w14:paraId="15C2F4DA" w14:textId="77777777" w:rsidR="00B85345" w:rsidRPr="00B85345" w:rsidRDefault="00B85345" w:rsidP="00B85345">
            <w:pPr>
              <w:rPr>
                <w:rFonts w:ascii="Arial Narrow" w:hAnsi="Arial Narrow"/>
                <w:color w:val="FFFFFF" w:themeColor="background1"/>
                <w:sz w:val="32"/>
                <w:szCs w:val="20"/>
              </w:rPr>
            </w:pPr>
            <w:r w:rsidRPr="00B85345">
              <w:rPr>
                <w:rFonts w:ascii="Arial Narrow" w:hAnsi="Arial Narrow"/>
                <w:color w:val="FFFFFF" w:themeColor="background1"/>
                <w:sz w:val="32"/>
                <w:szCs w:val="20"/>
              </w:rPr>
              <w:t xml:space="preserve">Spodziewane rezultaty projektu </w:t>
            </w:r>
          </w:p>
          <w:p w14:paraId="7337FAA7" w14:textId="77777777" w:rsidR="00B85345" w:rsidRPr="00B85345" w:rsidRDefault="00B85345" w:rsidP="00B85345">
            <w:pPr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B85345" w:rsidRPr="00B85345" w14:paraId="2EAE1687" w14:textId="77777777" w:rsidTr="009E097F">
        <w:trPr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5FB1" w14:textId="77777777" w:rsidR="00B85345" w:rsidRPr="00B85345" w:rsidRDefault="00B85345" w:rsidP="00B85345">
            <w:pPr>
              <w:rPr>
                <w:rFonts w:ascii="Arial Narrow" w:hAnsi="Arial Narrow"/>
                <w:sz w:val="24"/>
                <w:szCs w:val="20"/>
              </w:rPr>
            </w:pPr>
            <w:r w:rsidRPr="00B85345">
              <w:rPr>
                <w:rFonts w:ascii="Arial Narrow" w:hAnsi="Arial Narrow"/>
                <w:sz w:val="24"/>
                <w:szCs w:val="20"/>
              </w:rPr>
              <w:t>Masowość projektu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0323" w14:textId="77777777" w:rsidR="00B85345" w:rsidRPr="00B85345" w:rsidRDefault="00B85345" w:rsidP="00B85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</w:rPr>
            </w:pPr>
            <w:r w:rsidRPr="00B85345">
              <w:rPr>
                <w:rFonts w:ascii="Arial Narrow" w:hAnsi="Arial Narrow"/>
                <w:sz w:val="24"/>
                <w:szCs w:val="20"/>
              </w:rPr>
              <w:t>Przewidywana liczba rzeczywistych uczestników, odbiorców</w:t>
            </w:r>
          </w:p>
        </w:tc>
      </w:tr>
      <w:tr w:rsidR="00B85345" w:rsidRPr="00B85345" w14:paraId="34924689" w14:textId="77777777" w:rsidTr="009E0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1773" w14:textId="77777777" w:rsidR="00B85345" w:rsidRPr="00B85345" w:rsidRDefault="00B85345" w:rsidP="00B85345">
            <w:pPr>
              <w:rPr>
                <w:rFonts w:ascii="Arial Narrow" w:hAnsi="Arial Narrow"/>
                <w:sz w:val="24"/>
                <w:szCs w:val="20"/>
              </w:rPr>
            </w:pPr>
            <w:r w:rsidRPr="00B85345">
              <w:rPr>
                <w:rFonts w:ascii="Arial Narrow" w:hAnsi="Arial Narrow"/>
                <w:sz w:val="24"/>
                <w:szCs w:val="20"/>
              </w:rPr>
              <w:t>Data i podpis osoby/osób składającej wniosek uprawnionej do zaciągania zobowiązań:</w:t>
            </w:r>
          </w:p>
          <w:p w14:paraId="76C791E2" w14:textId="77777777" w:rsidR="00B85345" w:rsidRPr="00B85345" w:rsidRDefault="00B85345" w:rsidP="00B85345">
            <w:pPr>
              <w:rPr>
                <w:rFonts w:ascii="Arial Narrow" w:hAnsi="Arial Narrow"/>
                <w:sz w:val="24"/>
                <w:szCs w:val="20"/>
              </w:rPr>
            </w:pPr>
          </w:p>
          <w:p w14:paraId="613475A6" w14:textId="77777777" w:rsidR="00B85345" w:rsidRPr="00B85345" w:rsidRDefault="00B85345" w:rsidP="00B85345">
            <w:pPr>
              <w:rPr>
                <w:rFonts w:ascii="Arial Narrow" w:hAnsi="Arial Narrow"/>
                <w:sz w:val="24"/>
                <w:szCs w:val="20"/>
              </w:rPr>
            </w:pPr>
          </w:p>
        </w:tc>
      </w:tr>
    </w:tbl>
    <w:p w14:paraId="6AA8B874" w14:textId="77777777" w:rsidR="00B85345" w:rsidRPr="00B85345" w:rsidRDefault="00B85345" w:rsidP="00B85345">
      <w:pPr>
        <w:spacing w:before="200"/>
        <w:rPr>
          <w:rFonts w:ascii="Arial Narrow" w:eastAsiaTheme="minorEastAsia" w:hAnsi="Arial Narrow"/>
          <w:sz w:val="20"/>
          <w:szCs w:val="20"/>
          <w:lang w:bidi="en-US"/>
        </w:rPr>
      </w:pPr>
    </w:p>
    <w:p w14:paraId="72116059" w14:textId="3D19B0CF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1DA0D556" w14:textId="3E24F971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B823C8B" w14:textId="3E5967D4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06F106DC" w14:textId="67A0ED67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3C06D33" w14:textId="2829FCC5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6DD2D0BA" w14:textId="4B9E747E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18E7E89B" w14:textId="13D34C31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C1EAB06" w14:textId="2F93DA00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561EFD27" w14:textId="7DE2A21F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7A72811C" w14:textId="15D00723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68AE75D8" w14:textId="07EBDF26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7EDC7C0F" w14:textId="6B9041AF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1834C8B1" w14:textId="3C03FA5B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7FA8368B" w14:textId="73416941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F6FDF12" w14:textId="71CD8423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7453214E" w14:textId="3431B170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7170D227" w14:textId="103B126A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453E23E1" w14:textId="7BF3517E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408A380C" w14:textId="11950625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1D196E7E" w14:textId="73B0A253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5A504017" w14:textId="53B78899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4300320B" w14:textId="798CAF60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530FED9" w14:textId="63AD7FCE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120CEBCA" w14:textId="14BE51B8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6451AF32" w14:textId="2CBB0993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1E6B2246" w14:textId="0F0E910E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3CDF6D59" w14:textId="6272D010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69A4E2C2" w14:textId="759C0A5C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7E465C1C" w14:textId="6C48A591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3A048E35" w14:textId="5BD05BB2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635AB0B3" w14:textId="2939B897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66B5279" w14:textId="7E47A8B8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1E20A6F6" w14:textId="67BF51BF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31B00AF1" w14:textId="77777777" w:rsidR="00B35DF2" w:rsidRDefault="00B35DF2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779BA9A6" w14:textId="29C846DB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03531BA6" w14:textId="26586BD9" w:rsidR="00B85345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6CA7E7AD" w14:textId="77777777" w:rsidR="00B85345" w:rsidRPr="00B35DF2" w:rsidRDefault="00B85345" w:rsidP="00B85345">
      <w:pPr>
        <w:spacing w:before="200"/>
        <w:jc w:val="right"/>
        <w:rPr>
          <w:rFonts w:ascii="Arial Narrow" w:eastAsiaTheme="minorEastAsia" w:hAnsi="Arial Narrow"/>
          <w:sz w:val="20"/>
          <w:szCs w:val="20"/>
          <w:lang w:bidi="en-US"/>
        </w:rPr>
      </w:pPr>
      <w:r w:rsidRPr="00B35DF2">
        <w:rPr>
          <w:rFonts w:ascii="Arial Narrow" w:eastAsiaTheme="minorEastAsia" w:hAnsi="Arial Narrow"/>
          <w:sz w:val="20"/>
          <w:szCs w:val="20"/>
          <w:lang w:bidi="en-US"/>
        </w:rPr>
        <w:lastRenderedPageBreak/>
        <w:t>Załącznik nr 3 do Zarządzenia Prezydenta Bydgoszczy</w:t>
      </w:r>
    </w:p>
    <w:p w14:paraId="006FCA58" w14:textId="77777777" w:rsidR="00B85345" w:rsidRPr="00B85345" w:rsidRDefault="00B85345" w:rsidP="00B85345">
      <w:pPr>
        <w:spacing w:before="200"/>
        <w:rPr>
          <w:rFonts w:ascii="Arial Narrow" w:eastAsiaTheme="minorEastAsia" w:hAnsi="Arial Narrow"/>
          <w:b/>
          <w:lang w:bidi="en-US"/>
        </w:rPr>
      </w:pPr>
      <w:r w:rsidRPr="00B85345">
        <w:rPr>
          <w:rFonts w:ascii="Arial Narrow" w:eastAsiaTheme="minorEastAsia" w:hAnsi="Arial Narrow"/>
          <w:b/>
          <w:lang w:bidi="en-US"/>
        </w:rPr>
        <w:t>KRYTERIA MERYTORYCZNE  - BYDGOSZCZ ZAPRASZA</w:t>
      </w:r>
    </w:p>
    <w:p w14:paraId="5BB2340F" w14:textId="77777777" w:rsidR="00B85345" w:rsidRPr="00B85345" w:rsidRDefault="00B85345" w:rsidP="00B85345">
      <w:pPr>
        <w:spacing w:before="200"/>
        <w:rPr>
          <w:rFonts w:ascii="Arial Narrow" w:eastAsiaTheme="minorEastAsia" w:hAnsi="Arial Narrow"/>
          <w:b/>
          <w:lang w:bidi="en-US"/>
        </w:rPr>
      </w:pPr>
    </w:p>
    <w:p w14:paraId="5E841617" w14:textId="77777777" w:rsidR="00B85345" w:rsidRPr="00B85345" w:rsidRDefault="00B85345" w:rsidP="00B85345">
      <w:pPr>
        <w:spacing w:before="200"/>
        <w:rPr>
          <w:rFonts w:ascii="Arial Narrow" w:eastAsiaTheme="minorEastAsia" w:hAnsi="Arial Narrow"/>
          <w:lang w:bidi="en-US"/>
        </w:rPr>
      </w:pPr>
    </w:p>
    <w:tbl>
      <w:tblPr>
        <w:tblStyle w:val="Tabela-Siatka1"/>
        <w:tblpPr w:leftFromText="141" w:rightFromText="141" w:vertAnchor="text" w:horzAnchor="margin" w:tblpXSpec="center" w:tblpY="266"/>
        <w:tblW w:w="0" w:type="auto"/>
        <w:tblLayout w:type="fixed"/>
        <w:tblLook w:val="04A0" w:firstRow="1" w:lastRow="0" w:firstColumn="1" w:lastColumn="0" w:noHBand="0" w:noVBand="1"/>
      </w:tblPr>
      <w:tblGrid>
        <w:gridCol w:w="1135"/>
        <w:gridCol w:w="6095"/>
        <w:gridCol w:w="1100"/>
      </w:tblGrid>
      <w:tr w:rsidR="00B85345" w:rsidRPr="00B85345" w14:paraId="2DD14446" w14:textId="77777777" w:rsidTr="009E097F">
        <w:tc>
          <w:tcPr>
            <w:tcW w:w="1135" w:type="dxa"/>
            <w:tcBorders>
              <w:right w:val="nil"/>
            </w:tcBorders>
            <w:shd w:val="clear" w:color="auto" w:fill="95B3D7" w:themeFill="accent1" w:themeFillTint="99"/>
            <w:vAlign w:val="center"/>
          </w:tcPr>
          <w:p w14:paraId="0C505237" w14:textId="77777777" w:rsidR="00B85345" w:rsidRPr="00B85345" w:rsidRDefault="00B85345" w:rsidP="00B8534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095" w:type="dxa"/>
            <w:tcBorders>
              <w:left w:val="nil"/>
            </w:tcBorders>
            <w:shd w:val="clear" w:color="auto" w:fill="95B3D7" w:themeFill="accent1" w:themeFillTint="99"/>
            <w:vAlign w:val="center"/>
          </w:tcPr>
          <w:p w14:paraId="006EC401" w14:textId="77777777" w:rsidR="00B85345" w:rsidRPr="00B85345" w:rsidRDefault="00B85345" w:rsidP="00B85345">
            <w:pPr>
              <w:jc w:val="center"/>
              <w:rPr>
                <w:rFonts w:ascii="Arial Narrow" w:hAnsi="Arial Narrow"/>
                <w:b/>
              </w:rPr>
            </w:pPr>
            <w:r w:rsidRPr="00B85345">
              <w:rPr>
                <w:rFonts w:ascii="Arial Narrow" w:hAnsi="Arial Narrow"/>
                <w:b/>
              </w:rPr>
              <w:t>Kryteria</w:t>
            </w:r>
          </w:p>
        </w:tc>
        <w:tc>
          <w:tcPr>
            <w:tcW w:w="1100" w:type="dxa"/>
            <w:shd w:val="clear" w:color="auto" w:fill="95B3D7" w:themeFill="accent1" w:themeFillTint="99"/>
            <w:vAlign w:val="center"/>
          </w:tcPr>
          <w:p w14:paraId="3461FA6F" w14:textId="77777777" w:rsidR="00B85345" w:rsidRPr="00B85345" w:rsidRDefault="00B85345" w:rsidP="00B85345">
            <w:pPr>
              <w:jc w:val="center"/>
              <w:rPr>
                <w:rFonts w:ascii="Arial Narrow" w:hAnsi="Arial Narrow"/>
                <w:b/>
              </w:rPr>
            </w:pPr>
            <w:r w:rsidRPr="00B85345">
              <w:rPr>
                <w:rFonts w:ascii="Arial Narrow" w:hAnsi="Arial Narrow"/>
                <w:b/>
              </w:rPr>
              <w:t>Skala oceny [pkt.]</w:t>
            </w:r>
          </w:p>
        </w:tc>
      </w:tr>
      <w:tr w:rsidR="00B85345" w:rsidRPr="00B85345" w14:paraId="583C7F57" w14:textId="77777777" w:rsidTr="009E097F">
        <w:trPr>
          <w:trHeight w:val="567"/>
        </w:trPr>
        <w:tc>
          <w:tcPr>
            <w:tcW w:w="1135" w:type="dxa"/>
            <w:vAlign w:val="center"/>
          </w:tcPr>
          <w:p w14:paraId="50350F80" w14:textId="77777777" w:rsidR="00B85345" w:rsidRPr="00B85345" w:rsidRDefault="00B85345" w:rsidP="00B85345">
            <w:pPr>
              <w:numPr>
                <w:ilvl w:val="0"/>
                <w:numId w:val="19"/>
              </w:numPr>
              <w:contextualSpacing/>
              <w:jc w:val="center"/>
              <w:rPr>
                <w:rFonts w:ascii="Arial Narrow" w:hAnsi="Arial Narrow"/>
              </w:rPr>
            </w:pPr>
          </w:p>
        </w:tc>
        <w:tc>
          <w:tcPr>
            <w:tcW w:w="6095" w:type="dxa"/>
            <w:vAlign w:val="center"/>
          </w:tcPr>
          <w:p w14:paraId="1EA0906F" w14:textId="77777777" w:rsidR="00B85345" w:rsidRPr="00B85345" w:rsidRDefault="00B85345" w:rsidP="00B85345">
            <w:pPr>
              <w:jc w:val="center"/>
              <w:rPr>
                <w:rFonts w:ascii="Arial Narrow" w:hAnsi="Arial Narrow"/>
              </w:rPr>
            </w:pPr>
            <w:r w:rsidRPr="00B85345">
              <w:rPr>
                <w:rFonts w:ascii="Arial Narrow" w:hAnsi="Arial Narrow"/>
              </w:rPr>
              <w:t>Zakres świadczeń promocyjnych na rzecz Miasta Bydgoszczy,                 ze szczególnym uwzględnieniem promocji poza granicami                       Miasta Bydgoszczy</w:t>
            </w:r>
          </w:p>
        </w:tc>
        <w:tc>
          <w:tcPr>
            <w:tcW w:w="1100" w:type="dxa"/>
            <w:vAlign w:val="center"/>
          </w:tcPr>
          <w:p w14:paraId="10D1B5EA" w14:textId="77777777" w:rsidR="00B85345" w:rsidRPr="00B85345" w:rsidRDefault="00B85345" w:rsidP="00B85345">
            <w:pPr>
              <w:jc w:val="center"/>
              <w:rPr>
                <w:rFonts w:ascii="Arial Narrow" w:hAnsi="Arial Narrow"/>
              </w:rPr>
            </w:pPr>
            <w:r w:rsidRPr="00B85345">
              <w:rPr>
                <w:rFonts w:ascii="Arial Narrow" w:hAnsi="Arial Narrow"/>
              </w:rPr>
              <w:t>0 - 40</w:t>
            </w:r>
          </w:p>
        </w:tc>
      </w:tr>
      <w:tr w:rsidR="00B85345" w:rsidRPr="00B85345" w14:paraId="716D30D2" w14:textId="77777777" w:rsidTr="009E097F">
        <w:trPr>
          <w:trHeight w:val="567"/>
        </w:trPr>
        <w:tc>
          <w:tcPr>
            <w:tcW w:w="1135" w:type="dxa"/>
            <w:vAlign w:val="center"/>
          </w:tcPr>
          <w:p w14:paraId="23EE0253" w14:textId="77777777" w:rsidR="00B85345" w:rsidRPr="00B85345" w:rsidRDefault="00B85345" w:rsidP="00B85345">
            <w:pPr>
              <w:numPr>
                <w:ilvl w:val="0"/>
                <w:numId w:val="19"/>
              </w:numPr>
              <w:contextualSpacing/>
              <w:jc w:val="center"/>
              <w:rPr>
                <w:rFonts w:ascii="Arial Narrow" w:hAnsi="Arial Narrow"/>
              </w:rPr>
            </w:pPr>
          </w:p>
        </w:tc>
        <w:tc>
          <w:tcPr>
            <w:tcW w:w="6095" w:type="dxa"/>
            <w:vAlign w:val="center"/>
          </w:tcPr>
          <w:p w14:paraId="7CDBFC32" w14:textId="77777777" w:rsidR="00B85345" w:rsidRPr="00B85345" w:rsidRDefault="00B85345" w:rsidP="00B85345">
            <w:pPr>
              <w:jc w:val="center"/>
              <w:rPr>
                <w:rFonts w:ascii="Arial Narrow" w:hAnsi="Arial Narrow"/>
              </w:rPr>
            </w:pPr>
            <w:r w:rsidRPr="00B85345">
              <w:rPr>
                <w:rFonts w:ascii="Arial Narrow" w:hAnsi="Arial Narrow"/>
              </w:rPr>
              <w:t xml:space="preserve">Ekspozycja walorów krajobrazowych, historycznych, kulturowych, turystycznych lub potencjału biznesowego Bydgoszczy </w:t>
            </w:r>
          </w:p>
        </w:tc>
        <w:tc>
          <w:tcPr>
            <w:tcW w:w="1100" w:type="dxa"/>
            <w:vAlign w:val="center"/>
          </w:tcPr>
          <w:p w14:paraId="1E670666" w14:textId="77777777" w:rsidR="00B85345" w:rsidRPr="00B85345" w:rsidRDefault="00B85345" w:rsidP="00B85345">
            <w:pPr>
              <w:jc w:val="center"/>
              <w:rPr>
                <w:rFonts w:ascii="Arial Narrow" w:hAnsi="Arial Narrow"/>
              </w:rPr>
            </w:pPr>
            <w:r w:rsidRPr="00B85345">
              <w:rPr>
                <w:rFonts w:ascii="Arial Narrow" w:hAnsi="Arial Narrow"/>
              </w:rPr>
              <w:t>0 – 20</w:t>
            </w:r>
          </w:p>
        </w:tc>
      </w:tr>
      <w:tr w:rsidR="00B85345" w:rsidRPr="00B85345" w14:paraId="04E43E83" w14:textId="77777777" w:rsidTr="009E097F">
        <w:trPr>
          <w:trHeight w:val="567"/>
        </w:trPr>
        <w:tc>
          <w:tcPr>
            <w:tcW w:w="1135" w:type="dxa"/>
            <w:vAlign w:val="center"/>
          </w:tcPr>
          <w:p w14:paraId="04F6EA38" w14:textId="77777777" w:rsidR="00B85345" w:rsidRPr="00B85345" w:rsidRDefault="00B85345" w:rsidP="00B85345">
            <w:pPr>
              <w:numPr>
                <w:ilvl w:val="0"/>
                <w:numId w:val="19"/>
              </w:numPr>
              <w:contextualSpacing/>
              <w:jc w:val="center"/>
              <w:rPr>
                <w:rFonts w:ascii="Arial Narrow" w:hAnsi="Arial Narrow"/>
              </w:rPr>
            </w:pPr>
          </w:p>
        </w:tc>
        <w:tc>
          <w:tcPr>
            <w:tcW w:w="6095" w:type="dxa"/>
            <w:vAlign w:val="center"/>
          </w:tcPr>
          <w:p w14:paraId="0F8418A0" w14:textId="77777777" w:rsidR="00B85345" w:rsidRPr="00B85345" w:rsidRDefault="00B85345" w:rsidP="00B85345">
            <w:pPr>
              <w:jc w:val="center"/>
              <w:rPr>
                <w:rFonts w:ascii="Arial Narrow" w:hAnsi="Arial Narrow"/>
              </w:rPr>
            </w:pPr>
            <w:r w:rsidRPr="00B85345">
              <w:rPr>
                <w:rFonts w:ascii="Arial Narrow" w:hAnsi="Arial Narrow"/>
              </w:rPr>
              <w:t>Oryginalność, wyjątkowość, innowacyjność koncepcji</w:t>
            </w:r>
          </w:p>
        </w:tc>
        <w:tc>
          <w:tcPr>
            <w:tcW w:w="1100" w:type="dxa"/>
            <w:vAlign w:val="center"/>
          </w:tcPr>
          <w:p w14:paraId="59B16107" w14:textId="77777777" w:rsidR="00B85345" w:rsidRPr="00B85345" w:rsidRDefault="00B85345" w:rsidP="00B85345">
            <w:pPr>
              <w:jc w:val="center"/>
              <w:rPr>
                <w:rFonts w:ascii="Arial Narrow" w:hAnsi="Arial Narrow"/>
              </w:rPr>
            </w:pPr>
            <w:r w:rsidRPr="00B85345">
              <w:rPr>
                <w:rFonts w:ascii="Arial Narrow" w:hAnsi="Arial Narrow"/>
              </w:rPr>
              <w:t>0 – 20</w:t>
            </w:r>
          </w:p>
        </w:tc>
      </w:tr>
      <w:tr w:rsidR="00B85345" w:rsidRPr="00B85345" w14:paraId="15822B49" w14:textId="77777777" w:rsidTr="009E097F">
        <w:trPr>
          <w:trHeight w:val="567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33EC975" w14:textId="77777777" w:rsidR="00B85345" w:rsidRPr="00B85345" w:rsidRDefault="00B85345" w:rsidP="00B85345">
            <w:pPr>
              <w:numPr>
                <w:ilvl w:val="0"/>
                <w:numId w:val="19"/>
              </w:numPr>
              <w:contextualSpacing/>
              <w:jc w:val="center"/>
              <w:rPr>
                <w:rFonts w:ascii="Arial Narrow" w:hAnsi="Arial Narrow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5AC36B3D" w14:textId="77777777" w:rsidR="00B85345" w:rsidRPr="00B85345" w:rsidRDefault="00B85345" w:rsidP="00B85345">
            <w:pPr>
              <w:jc w:val="center"/>
              <w:rPr>
                <w:rFonts w:ascii="Arial Narrow" w:hAnsi="Arial Narrow"/>
              </w:rPr>
            </w:pPr>
            <w:r w:rsidRPr="00B85345">
              <w:rPr>
                <w:rFonts w:ascii="Arial Narrow" w:hAnsi="Arial Narrow"/>
              </w:rPr>
              <w:t>Szacowana ilość rzeczywistych uczestników / widzów / odbiorców projektu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14:paraId="15F5E5EB" w14:textId="77777777" w:rsidR="00B85345" w:rsidRPr="00B85345" w:rsidRDefault="00B85345" w:rsidP="00B85345">
            <w:pPr>
              <w:jc w:val="center"/>
              <w:rPr>
                <w:rFonts w:ascii="Arial Narrow" w:hAnsi="Arial Narrow"/>
              </w:rPr>
            </w:pPr>
            <w:r w:rsidRPr="00B85345">
              <w:rPr>
                <w:rFonts w:ascii="Arial Narrow" w:hAnsi="Arial Narrow"/>
              </w:rPr>
              <w:t>0 – 20</w:t>
            </w:r>
          </w:p>
        </w:tc>
      </w:tr>
      <w:tr w:rsidR="00B85345" w:rsidRPr="00B85345" w14:paraId="2EBCD89C" w14:textId="77777777" w:rsidTr="009E097F">
        <w:trPr>
          <w:trHeight w:val="567"/>
        </w:trPr>
        <w:tc>
          <w:tcPr>
            <w:tcW w:w="7230" w:type="dxa"/>
            <w:gridSpan w:val="2"/>
            <w:vAlign w:val="center"/>
          </w:tcPr>
          <w:p w14:paraId="3DC34ADD" w14:textId="77777777" w:rsidR="00B85345" w:rsidRPr="00B85345" w:rsidRDefault="00B85345" w:rsidP="00B85345">
            <w:pPr>
              <w:jc w:val="center"/>
              <w:rPr>
                <w:rFonts w:ascii="Arial Narrow" w:hAnsi="Arial Narrow"/>
                <w:b/>
              </w:rPr>
            </w:pPr>
            <w:r w:rsidRPr="00B85345">
              <w:rPr>
                <w:rFonts w:ascii="Arial Narrow" w:hAnsi="Arial Narrow"/>
                <w:b/>
              </w:rPr>
              <w:t>MAKSYMALNA LICZBA PUNKTÓW</w:t>
            </w:r>
          </w:p>
        </w:tc>
        <w:tc>
          <w:tcPr>
            <w:tcW w:w="1100" w:type="dxa"/>
            <w:vAlign w:val="center"/>
          </w:tcPr>
          <w:p w14:paraId="081BD4BC" w14:textId="77777777" w:rsidR="00B85345" w:rsidRPr="00B85345" w:rsidRDefault="00B85345" w:rsidP="00B85345">
            <w:pPr>
              <w:jc w:val="center"/>
              <w:rPr>
                <w:rFonts w:ascii="Arial Narrow" w:hAnsi="Arial Narrow"/>
              </w:rPr>
            </w:pPr>
            <w:r w:rsidRPr="00B85345">
              <w:rPr>
                <w:rFonts w:ascii="Arial Narrow" w:hAnsi="Arial Narrow"/>
              </w:rPr>
              <w:t>100</w:t>
            </w:r>
          </w:p>
        </w:tc>
      </w:tr>
    </w:tbl>
    <w:p w14:paraId="1DCEA7E0" w14:textId="77777777" w:rsidR="00B85345" w:rsidRPr="00B85345" w:rsidRDefault="00B85345" w:rsidP="00B85345">
      <w:pPr>
        <w:spacing w:before="200"/>
        <w:rPr>
          <w:rFonts w:ascii="Arial Narrow" w:eastAsiaTheme="minorEastAsia" w:hAnsi="Arial Narrow"/>
          <w:lang w:bidi="en-US"/>
        </w:rPr>
      </w:pPr>
    </w:p>
    <w:p w14:paraId="1C0AEFA1" w14:textId="77777777" w:rsidR="00B85345" w:rsidRPr="00B85345" w:rsidRDefault="00B85345" w:rsidP="00B85345">
      <w:pPr>
        <w:spacing w:before="200"/>
        <w:rPr>
          <w:rFonts w:eastAsiaTheme="minorEastAsia"/>
          <w:sz w:val="20"/>
          <w:szCs w:val="20"/>
          <w:lang w:bidi="en-US"/>
        </w:rPr>
      </w:pPr>
    </w:p>
    <w:p w14:paraId="6A97B041" w14:textId="30204F92" w:rsidR="00B85345" w:rsidRDefault="00B85345" w:rsidP="00B85345">
      <w:pPr>
        <w:spacing w:before="200"/>
        <w:rPr>
          <w:rFonts w:eastAsiaTheme="minorEastAsia"/>
          <w:sz w:val="20"/>
          <w:szCs w:val="20"/>
          <w:lang w:bidi="en-US"/>
        </w:rPr>
      </w:pPr>
    </w:p>
    <w:p w14:paraId="6299511B" w14:textId="2EC95413" w:rsidR="00B85345" w:rsidRDefault="00B85345" w:rsidP="00B85345">
      <w:pPr>
        <w:spacing w:before="200"/>
        <w:rPr>
          <w:rFonts w:eastAsiaTheme="minorEastAsia"/>
          <w:sz w:val="20"/>
          <w:szCs w:val="20"/>
          <w:lang w:bidi="en-US"/>
        </w:rPr>
      </w:pPr>
    </w:p>
    <w:p w14:paraId="7CAB1984" w14:textId="4AFEDB22" w:rsidR="00B85345" w:rsidRDefault="00B85345" w:rsidP="00B85345">
      <w:pPr>
        <w:spacing w:before="200"/>
        <w:rPr>
          <w:rFonts w:eastAsiaTheme="minorEastAsia"/>
          <w:sz w:val="20"/>
          <w:szCs w:val="20"/>
          <w:lang w:bidi="en-US"/>
        </w:rPr>
      </w:pPr>
    </w:p>
    <w:p w14:paraId="2E297CB2" w14:textId="08A18E3C" w:rsidR="00B85345" w:rsidRDefault="00B85345" w:rsidP="00B85345">
      <w:pPr>
        <w:spacing w:before="200"/>
        <w:rPr>
          <w:rFonts w:eastAsiaTheme="minorEastAsia"/>
          <w:sz w:val="20"/>
          <w:szCs w:val="20"/>
          <w:lang w:bidi="en-US"/>
        </w:rPr>
      </w:pPr>
    </w:p>
    <w:p w14:paraId="38DA57E8" w14:textId="2B6B3D65" w:rsidR="00B85345" w:rsidRDefault="00B85345" w:rsidP="00B85345">
      <w:pPr>
        <w:spacing w:before="200"/>
        <w:rPr>
          <w:rFonts w:eastAsiaTheme="minorEastAsia"/>
          <w:sz w:val="20"/>
          <w:szCs w:val="20"/>
          <w:lang w:bidi="en-US"/>
        </w:rPr>
      </w:pPr>
    </w:p>
    <w:p w14:paraId="4C1F0490" w14:textId="5CFEDCFB" w:rsidR="00B85345" w:rsidRDefault="00B85345" w:rsidP="00B85345">
      <w:pPr>
        <w:spacing w:before="200"/>
        <w:rPr>
          <w:rFonts w:eastAsiaTheme="minorEastAsia"/>
          <w:sz w:val="20"/>
          <w:szCs w:val="20"/>
          <w:lang w:bidi="en-US"/>
        </w:rPr>
      </w:pPr>
    </w:p>
    <w:p w14:paraId="38706CC4" w14:textId="4C095E0A" w:rsidR="00B85345" w:rsidRDefault="00B85345" w:rsidP="00B85345">
      <w:pPr>
        <w:spacing w:before="200"/>
        <w:rPr>
          <w:rFonts w:eastAsiaTheme="minorEastAsia"/>
          <w:sz w:val="20"/>
          <w:szCs w:val="20"/>
          <w:lang w:bidi="en-US"/>
        </w:rPr>
      </w:pPr>
    </w:p>
    <w:p w14:paraId="1E698060" w14:textId="506E9514" w:rsidR="00B85345" w:rsidRDefault="00B85345" w:rsidP="00B85345">
      <w:pPr>
        <w:spacing w:before="200"/>
        <w:rPr>
          <w:rFonts w:eastAsiaTheme="minorEastAsia"/>
          <w:sz w:val="20"/>
          <w:szCs w:val="20"/>
          <w:lang w:bidi="en-US"/>
        </w:rPr>
      </w:pPr>
    </w:p>
    <w:p w14:paraId="3D59EE91" w14:textId="3E220366" w:rsidR="00B85345" w:rsidRDefault="00B85345" w:rsidP="00B85345">
      <w:pPr>
        <w:spacing w:before="200"/>
        <w:rPr>
          <w:rFonts w:eastAsiaTheme="minorEastAsia"/>
          <w:sz w:val="20"/>
          <w:szCs w:val="20"/>
          <w:lang w:bidi="en-US"/>
        </w:rPr>
      </w:pPr>
    </w:p>
    <w:p w14:paraId="39E927E9" w14:textId="40ACF6E7" w:rsidR="00B85345" w:rsidRDefault="00B85345" w:rsidP="00B85345">
      <w:pPr>
        <w:spacing w:before="200"/>
        <w:rPr>
          <w:rFonts w:eastAsiaTheme="minorEastAsia"/>
          <w:sz w:val="20"/>
          <w:szCs w:val="20"/>
          <w:lang w:bidi="en-US"/>
        </w:rPr>
      </w:pPr>
    </w:p>
    <w:p w14:paraId="4688CCEA" w14:textId="092A146A" w:rsidR="00B85345" w:rsidRDefault="00B85345" w:rsidP="00B85345">
      <w:pPr>
        <w:spacing w:before="200"/>
        <w:rPr>
          <w:rFonts w:eastAsiaTheme="minorEastAsia"/>
          <w:sz w:val="20"/>
          <w:szCs w:val="20"/>
          <w:lang w:bidi="en-US"/>
        </w:rPr>
      </w:pPr>
    </w:p>
    <w:p w14:paraId="2E5DCD19" w14:textId="5F920076" w:rsidR="00B85345" w:rsidRDefault="00B85345" w:rsidP="00B85345">
      <w:pPr>
        <w:spacing w:before="200"/>
        <w:rPr>
          <w:rFonts w:eastAsiaTheme="minorEastAsia"/>
          <w:sz w:val="20"/>
          <w:szCs w:val="20"/>
          <w:lang w:bidi="en-US"/>
        </w:rPr>
      </w:pPr>
    </w:p>
    <w:p w14:paraId="7F289A89" w14:textId="53BD7AA5" w:rsidR="00B85345" w:rsidRDefault="00B85345" w:rsidP="00B85345">
      <w:pPr>
        <w:spacing w:before="200"/>
        <w:rPr>
          <w:rFonts w:eastAsiaTheme="minorEastAsia"/>
          <w:sz w:val="20"/>
          <w:szCs w:val="20"/>
          <w:lang w:bidi="en-US"/>
        </w:rPr>
      </w:pPr>
    </w:p>
    <w:p w14:paraId="2716F5F7" w14:textId="36E6DF65" w:rsidR="00B85345" w:rsidRDefault="00B85345" w:rsidP="00B85345">
      <w:pPr>
        <w:spacing w:before="200"/>
        <w:rPr>
          <w:rFonts w:eastAsiaTheme="minorEastAsia"/>
          <w:sz w:val="20"/>
          <w:szCs w:val="20"/>
          <w:lang w:bidi="en-US"/>
        </w:rPr>
      </w:pPr>
    </w:p>
    <w:p w14:paraId="5214F74A" w14:textId="095FA44F" w:rsidR="00B85345" w:rsidRDefault="00B85345" w:rsidP="00B85345">
      <w:pPr>
        <w:spacing w:before="200"/>
        <w:rPr>
          <w:rFonts w:eastAsiaTheme="minorEastAsia"/>
          <w:sz w:val="20"/>
          <w:szCs w:val="20"/>
          <w:lang w:bidi="en-US"/>
        </w:rPr>
      </w:pPr>
    </w:p>
    <w:p w14:paraId="352F16AF" w14:textId="6A8602F3" w:rsidR="00B85345" w:rsidRDefault="00B85345" w:rsidP="00B85345">
      <w:pPr>
        <w:spacing w:before="200"/>
        <w:rPr>
          <w:rFonts w:eastAsiaTheme="minorEastAsia"/>
          <w:sz w:val="20"/>
          <w:szCs w:val="20"/>
          <w:lang w:bidi="en-US"/>
        </w:rPr>
      </w:pPr>
    </w:p>
    <w:p w14:paraId="322C1A24" w14:textId="60F3A633" w:rsidR="00B85345" w:rsidRDefault="00B85345" w:rsidP="00B85345">
      <w:pPr>
        <w:spacing w:before="200"/>
        <w:rPr>
          <w:rFonts w:eastAsiaTheme="minorEastAsia"/>
          <w:sz w:val="20"/>
          <w:szCs w:val="20"/>
          <w:lang w:bidi="en-US"/>
        </w:rPr>
      </w:pPr>
    </w:p>
    <w:p w14:paraId="2F796E4C" w14:textId="60892C8E" w:rsidR="00B35DF2" w:rsidRDefault="00B35DF2" w:rsidP="00B35DF2">
      <w:pPr>
        <w:spacing w:line="288" w:lineRule="auto"/>
        <w:jc w:val="right"/>
        <w:rPr>
          <w:rFonts w:ascii="Arial Narrow" w:eastAsiaTheme="minorEastAsia" w:hAnsi="Arial Narrow"/>
          <w:iCs/>
          <w:lang w:bidi="en-US"/>
        </w:rPr>
      </w:pPr>
    </w:p>
    <w:p w14:paraId="7DD7A6E2" w14:textId="07B114D9" w:rsidR="00B35DF2" w:rsidRPr="00B35DF2" w:rsidRDefault="00B35DF2" w:rsidP="00B35DF2">
      <w:pPr>
        <w:spacing w:line="288" w:lineRule="auto"/>
        <w:jc w:val="right"/>
        <w:rPr>
          <w:rFonts w:ascii="Arial Narrow" w:eastAsiaTheme="minorEastAsia" w:hAnsi="Arial Narrow"/>
          <w:iCs/>
          <w:lang w:bidi="en-US"/>
        </w:rPr>
      </w:pPr>
      <w:r w:rsidRPr="00B35DF2">
        <w:rPr>
          <w:rFonts w:ascii="Arial Narrow" w:eastAsiaTheme="minorEastAsia" w:hAnsi="Arial Narrow"/>
          <w:iCs/>
          <w:lang w:bidi="en-US"/>
        </w:rPr>
        <w:lastRenderedPageBreak/>
        <w:t>Załącznik nr 4 do Zarządzenia Prezydenta Bydgoszczy</w:t>
      </w:r>
    </w:p>
    <w:p w14:paraId="552A159A" w14:textId="77777777" w:rsidR="00B35DF2" w:rsidRPr="00B35DF2" w:rsidRDefault="00B35DF2" w:rsidP="00B35DF2">
      <w:pPr>
        <w:spacing w:after="0"/>
        <w:jc w:val="both"/>
        <w:rPr>
          <w:rFonts w:ascii="Arial Narrow" w:eastAsiaTheme="minorEastAsia" w:hAnsi="Arial Narrow"/>
          <w:b/>
          <w:iCs/>
          <w:color w:val="365F91" w:themeColor="accent1" w:themeShade="BF"/>
          <w:sz w:val="28"/>
          <w:szCs w:val="28"/>
          <w:lang w:bidi="en-US"/>
        </w:rPr>
      </w:pPr>
      <w:r w:rsidRPr="00B35DF2">
        <w:rPr>
          <w:rFonts w:ascii="Arial Narrow" w:eastAsiaTheme="minorEastAsia" w:hAnsi="Arial Narrow"/>
          <w:b/>
          <w:iCs/>
          <w:color w:val="365F91" w:themeColor="accent1" w:themeShade="BF"/>
          <w:sz w:val="28"/>
          <w:szCs w:val="28"/>
          <w:lang w:bidi="en-US"/>
        </w:rPr>
        <w:t xml:space="preserve">REGULAMIN przyznawania środków w ramach konkursu projektów mających szczególne znaczenie dla promocji i wizerunku Miasta Bydgoszczy </w:t>
      </w:r>
      <w:r w:rsidRPr="00B35DF2">
        <w:rPr>
          <w:rFonts w:ascii="Arial Narrow" w:eastAsiaTheme="minorEastAsia" w:hAnsi="Arial Narrow"/>
          <w:b/>
          <w:iCs/>
          <w:color w:val="365F91" w:themeColor="accent1" w:themeShade="BF"/>
          <w:sz w:val="28"/>
          <w:szCs w:val="28"/>
          <w:lang w:bidi="en-US"/>
        </w:rPr>
        <w:br/>
        <w:t xml:space="preserve">pn.: „Bydgoszcz. Dzieje się” </w:t>
      </w:r>
    </w:p>
    <w:p w14:paraId="4A8B8531" w14:textId="77777777" w:rsidR="00B35DF2" w:rsidRPr="00B35DF2" w:rsidRDefault="00B35DF2" w:rsidP="00B35DF2">
      <w:pPr>
        <w:autoSpaceDE w:val="0"/>
        <w:autoSpaceDN w:val="0"/>
        <w:adjustRightInd w:val="0"/>
        <w:spacing w:after="0"/>
        <w:jc w:val="both"/>
        <w:rPr>
          <w:rFonts w:ascii="Arial Narrow" w:eastAsiaTheme="minorEastAsia" w:hAnsi="Arial Narrow"/>
          <w:iCs/>
          <w:color w:val="365F91" w:themeColor="accent1" w:themeShade="BF"/>
          <w:sz w:val="28"/>
          <w:szCs w:val="28"/>
          <w:lang w:bidi="en-US"/>
        </w:rPr>
      </w:pPr>
    </w:p>
    <w:p w14:paraId="6581973E" w14:textId="77777777" w:rsidR="00B35DF2" w:rsidRPr="00B35DF2" w:rsidRDefault="00B35DF2" w:rsidP="00B35DF2">
      <w:pPr>
        <w:autoSpaceDE w:val="0"/>
        <w:autoSpaceDN w:val="0"/>
        <w:adjustRightInd w:val="0"/>
        <w:spacing w:after="0"/>
        <w:jc w:val="both"/>
        <w:rPr>
          <w:rFonts w:ascii="Arial Narrow" w:eastAsiaTheme="minorEastAsia" w:hAnsi="Arial Narrow"/>
          <w:iCs/>
          <w:color w:val="365F91" w:themeColor="accent1" w:themeShade="BF"/>
          <w:sz w:val="28"/>
          <w:szCs w:val="28"/>
          <w:lang w:bidi="en-US"/>
        </w:rPr>
      </w:pPr>
      <w:r w:rsidRPr="00B35DF2">
        <w:rPr>
          <w:rFonts w:ascii="Arial Narrow" w:eastAsiaTheme="minorEastAsia" w:hAnsi="Arial Narrow"/>
          <w:iCs/>
          <w:color w:val="365F91" w:themeColor="accent1" w:themeShade="BF"/>
          <w:sz w:val="28"/>
          <w:szCs w:val="28"/>
          <w:lang w:bidi="en-US"/>
        </w:rPr>
        <w:t>Mając na uwadze optymalizację wydatków Miasta Bydgoszczy na cele promocyjne, spójność wizerunkową organizowanych projektów, realizację polityki otwartego i powszechnego aplikowania o miejskie środki finansowe oraz dążenie do umacniania lokalnej tożsamości mieszkańców Bydgoszczy ustala się poniższy Regulamin.</w:t>
      </w:r>
    </w:p>
    <w:p w14:paraId="37941BB0" w14:textId="77777777" w:rsidR="00B35DF2" w:rsidRPr="00B35DF2" w:rsidRDefault="00B35DF2" w:rsidP="00B35DF2">
      <w:pPr>
        <w:autoSpaceDE w:val="0"/>
        <w:autoSpaceDN w:val="0"/>
        <w:adjustRightInd w:val="0"/>
        <w:spacing w:after="0"/>
        <w:jc w:val="both"/>
        <w:rPr>
          <w:rFonts w:ascii="Arial Narrow" w:eastAsiaTheme="minorEastAsia" w:hAnsi="Arial Narrow" w:cs="TimesNewRomanPSMT"/>
          <w:iCs/>
          <w:sz w:val="28"/>
          <w:szCs w:val="28"/>
          <w:lang w:bidi="en-US"/>
        </w:rPr>
      </w:pPr>
    </w:p>
    <w:p w14:paraId="47F6F392" w14:textId="77777777" w:rsidR="00B35DF2" w:rsidRPr="00B35DF2" w:rsidRDefault="00B35DF2" w:rsidP="00B35DF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TimesNewRomanPSMT"/>
          <w:b/>
          <w:iCs/>
          <w:color w:val="365F91" w:themeColor="accent1" w:themeShade="BF"/>
          <w:lang w:bidi="en-US"/>
        </w:rPr>
      </w:pPr>
    </w:p>
    <w:p w14:paraId="67EB1090" w14:textId="77777777" w:rsidR="00B35DF2" w:rsidRPr="00B35DF2" w:rsidRDefault="00B35DF2" w:rsidP="00B35DF2">
      <w:pPr>
        <w:spacing w:line="288" w:lineRule="auto"/>
        <w:rPr>
          <w:rFonts w:ascii="Arial Narrow" w:eastAsiaTheme="minorEastAsia" w:hAnsi="Arial Narrow"/>
          <w:b/>
          <w:iCs/>
          <w:color w:val="365F91" w:themeColor="accent1" w:themeShade="BF"/>
          <w:lang w:bidi="en-US"/>
        </w:rPr>
      </w:pPr>
      <w:r w:rsidRPr="00B35DF2">
        <w:rPr>
          <w:rFonts w:ascii="Arial Narrow" w:eastAsiaTheme="minorEastAsia" w:hAnsi="Arial Narrow"/>
          <w:b/>
          <w:iCs/>
          <w:color w:val="365F91" w:themeColor="accent1" w:themeShade="BF"/>
          <w:lang w:bidi="en-US"/>
        </w:rPr>
        <w:t>WARUNKI OGÓLNE</w:t>
      </w:r>
    </w:p>
    <w:p w14:paraId="3FE74D10" w14:textId="77777777" w:rsidR="00B35DF2" w:rsidRPr="00B35DF2" w:rsidRDefault="00B35DF2" w:rsidP="00B35DF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EastAsia" w:hAnsi="Arial Narrow" w:cs="TimesNewRomanPSMT"/>
          <w:b/>
          <w:iCs/>
          <w:lang w:bidi="en-US"/>
        </w:rPr>
      </w:pPr>
      <w:r w:rsidRPr="00B35DF2">
        <w:rPr>
          <w:rFonts w:ascii="Arial Narrow" w:eastAsiaTheme="minorEastAsia" w:hAnsi="Arial Narrow" w:cs="TimesNewRomanPSMT"/>
          <w:b/>
          <w:iCs/>
          <w:lang w:bidi="en-US"/>
        </w:rPr>
        <w:t>§1</w:t>
      </w:r>
    </w:p>
    <w:p w14:paraId="2784361B" w14:textId="77777777" w:rsidR="00B35DF2" w:rsidRPr="00B35DF2" w:rsidRDefault="00B35DF2" w:rsidP="00B35DF2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eastAsiaTheme="minorEastAsia" w:hAnsi="Arial Narrow" w:cs="TimesNewRomanPSMT"/>
          <w:iCs/>
          <w:lang w:bidi="en-US"/>
        </w:rPr>
      </w:pPr>
      <w:r w:rsidRPr="00B35DF2">
        <w:rPr>
          <w:rFonts w:ascii="Arial Narrow" w:eastAsiaTheme="minorEastAsia" w:hAnsi="Arial Narrow" w:cs="TimesNewRomanPSMT"/>
          <w:b/>
          <w:iCs/>
          <w:lang w:bidi="en-US"/>
        </w:rPr>
        <w:t>Wnioskodawcy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mogą ubiegać się o środki promocyjne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Miasta Bydgoszczy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, zwanego w dalszej części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Regulaminu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„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Miastem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”, w ramach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Projektów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, które przyczyniają się do budowy i umocnienia lokalnej tożsamości mieszkańców Bydgoszczy, zwanych w dalszej części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Regulaminu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„Projektami”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.   </w:t>
      </w:r>
    </w:p>
    <w:p w14:paraId="161C74BD" w14:textId="77777777" w:rsidR="00B35DF2" w:rsidRPr="00B35DF2" w:rsidRDefault="00B35DF2" w:rsidP="00B35DF2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 Narrow" w:eastAsiaTheme="minorEastAsia" w:hAnsi="Arial Narrow" w:cs="TimesNewRomanPSMT"/>
          <w:iCs/>
          <w:lang w:bidi="en-US"/>
        </w:rPr>
      </w:pPr>
    </w:p>
    <w:p w14:paraId="5CB742B6" w14:textId="77777777" w:rsidR="00B35DF2" w:rsidRPr="00B35DF2" w:rsidRDefault="00B35DF2" w:rsidP="00B35DF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EastAsia" w:hAnsi="Arial Narrow" w:cs="TimesNewRomanPSMT"/>
          <w:b/>
          <w:iCs/>
          <w:lang w:bidi="en-US"/>
        </w:rPr>
      </w:pPr>
      <w:r w:rsidRPr="00B35DF2">
        <w:rPr>
          <w:rFonts w:ascii="Arial Narrow" w:eastAsiaTheme="minorEastAsia" w:hAnsi="Arial Narrow" w:cs="TimesNewRomanPSMT"/>
          <w:b/>
          <w:iCs/>
          <w:lang w:bidi="en-US"/>
        </w:rPr>
        <w:t>§2</w:t>
      </w:r>
    </w:p>
    <w:p w14:paraId="7D8727F7" w14:textId="77777777" w:rsidR="00B35DF2" w:rsidRPr="00B35DF2" w:rsidRDefault="00B35DF2" w:rsidP="00B35DF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eastAsiaTheme="minorEastAsia" w:hAnsi="Arial Narrow" w:cs="TimesNewRomanPSMT"/>
          <w:iCs/>
          <w:lang w:bidi="en-US"/>
        </w:rPr>
      </w:pP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O środki finansowe mogą ubiegać się organizacje non-profit, organizacje pozarządowe, organizacje pożytku publicznego, osoby fizyczne i prawne, rady osiedla (z wyłączeniem zakładów budżetowych, samorządowych jednostek kultury, jednostek budżetowych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Miasta)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.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Wnioskodawcy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w dalszej części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Regulaminu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zwani będą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Organizatorami</w:t>
      </w:r>
      <w:r w:rsidRPr="00B35DF2">
        <w:rPr>
          <w:rFonts w:ascii="Arial Narrow" w:eastAsiaTheme="minorEastAsia" w:hAnsi="Arial Narrow" w:cs="TimesNewRomanPSMT"/>
          <w:iCs/>
          <w:lang w:bidi="en-US"/>
        </w:rPr>
        <w:t>.</w:t>
      </w:r>
    </w:p>
    <w:p w14:paraId="4515257E" w14:textId="77777777" w:rsidR="00B35DF2" w:rsidRPr="00B35DF2" w:rsidRDefault="00B35DF2" w:rsidP="00B35DF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eastAsiaTheme="minorEastAsia" w:hAnsi="Arial Narrow" w:cs="TimesNewRomanPSMT"/>
          <w:iCs/>
          <w:lang w:bidi="en-US"/>
        </w:rPr>
      </w:pP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Nie wprowadza się żadnych ograniczeń współpracy, które mogłyby wynikać z siedziby, zasięgu funkcjonowania czy narodowości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Organizatorów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. </w:t>
      </w:r>
    </w:p>
    <w:p w14:paraId="574C28DD" w14:textId="77777777" w:rsidR="00B35DF2" w:rsidRPr="00B35DF2" w:rsidRDefault="00B35DF2" w:rsidP="00B35DF2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 Narrow" w:eastAsiaTheme="minorEastAsia" w:hAnsi="Arial Narrow" w:cs="TimesNewRomanPSMT"/>
          <w:iCs/>
          <w:lang w:bidi="en-US"/>
        </w:rPr>
      </w:pPr>
    </w:p>
    <w:p w14:paraId="1FC89B2D" w14:textId="77777777" w:rsidR="00B35DF2" w:rsidRPr="00B35DF2" w:rsidRDefault="00B35DF2" w:rsidP="00B35DF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TimesNewRomanPSMT"/>
          <w:iCs/>
          <w:lang w:bidi="en-US"/>
        </w:rPr>
      </w:pPr>
    </w:p>
    <w:p w14:paraId="6DF5CE9C" w14:textId="77777777" w:rsidR="00B35DF2" w:rsidRPr="00B35DF2" w:rsidRDefault="00B35DF2" w:rsidP="00B35DF2">
      <w:pPr>
        <w:spacing w:line="288" w:lineRule="auto"/>
        <w:rPr>
          <w:rFonts w:ascii="Arial Narrow" w:eastAsiaTheme="minorEastAsia" w:hAnsi="Arial Narrow"/>
          <w:b/>
          <w:iCs/>
          <w:color w:val="365F91" w:themeColor="accent1" w:themeShade="BF"/>
          <w:lang w:bidi="en-US"/>
        </w:rPr>
      </w:pPr>
      <w:r w:rsidRPr="00B35DF2">
        <w:rPr>
          <w:rFonts w:ascii="Arial Narrow" w:eastAsiaTheme="minorEastAsia" w:hAnsi="Arial Narrow"/>
          <w:b/>
          <w:iCs/>
          <w:color w:val="365F91" w:themeColor="accent1" w:themeShade="BF"/>
          <w:lang w:bidi="en-US"/>
        </w:rPr>
        <w:t>ZASADY WSPÓŁFINANSOWANIA</w:t>
      </w:r>
    </w:p>
    <w:p w14:paraId="0A041888" w14:textId="77777777" w:rsidR="00B35DF2" w:rsidRPr="00B35DF2" w:rsidRDefault="00B35DF2" w:rsidP="00B35DF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EastAsia" w:hAnsi="Arial Narrow" w:cs="TimesNewRomanPSMT"/>
          <w:b/>
          <w:iCs/>
          <w:lang w:bidi="en-US"/>
        </w:rPr>
      </w:pPr>
      <w:r w:rsidRPr="00B35DF2">
        <w:rPr>
          <w:rFonts w:ascii="Arial Narrow" w:eastAsiaTheme="minorEastAsia" w:hAnsi="Arial Narrow" w:cs="TimesNewRomanPSMT"/>
          <w:b/>
          <w:iCs/>
          <w:lang w:bidi="en-US"/>
        </w:rPr>
        <w:t>§3</w:t>
      </w:r>
    </w:p>
    <w:p w14:paraId="5A2DD593" w14:textId="77777777" w:rsidR="00B35DF2" w:rsidRPr="00B35DF2" w:rsidRDefault="00B35DF2" w:rsidP="00B35DF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eastAsiaTheme="minorEastAsia" w:hAnsi="Arial Narrow" w:cs="TimesNewRomanPSMT"/>
          <w:iCs/>
          <w:lang w:bidi="en-US"/>
        </w:rPr>
      </w:pP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Współpraca promocyjna polega na wykupieniu przez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Miasto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u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Organizatorów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konkretnych usług promocyjnych świadczonych w ramach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Projektu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.  </w:t>
      </w:r>
    </w:p>
    <w:p w14:paraId="2B673CC6" w14:textId="77777777" w:rsidR="00B35DF2" w:rsidRPr="00B35DF2" w:rsidRDefault="00B35DF2" w:rsidP="00B35DF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eastAsiaTheme="minorEastAsia" w:hAnsi="Arial Narrow" w:cs="TimesNewRomanPSMT"/>
          <w:iCs/>
          <w:lang w:bidi="en-US"/>
        </w:rPr>
      </w:pP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Jednocześnie z konkursem „Bydgoszcz. Dzieje się”,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Miasto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ogłosi konkurs na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Projekty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promujące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Miasto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</w:t>
      </w:r>
      <w:r w:rsidRPr="00B35DF2">
        <w:rPr>
          <w:rFonts w:ascii="Arial Narrow" w:eastAsiaTheme="minorEastAsia" w:hAnsi="Arial Narrow" w:cs="TimesNewRomanPSMT"/>
          <w:iCs/>
          <w:lang w:bidi="en-US"/>
        </w:rPr>
        <w:br/>
        <w:t xml:space="preserve">na arenie ogólnopolskiej i międzynarodowej, pn. „Bydgoszcz Zaprasza”.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Projekty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zgłoszone równocześnie do obu konkursów nie będą rozpatrywane. </w:t>
      </w:r>
    </w:p>
    <w:p w14:paraId="32933FA3" w14:textId="77777777" w:rsidR="00B35DF2" w:rsidRPr="00B35DF2" w:rsidRDefault="00B35DF2" w:rsidP="00B35DF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eastAsiaTheme="minorEastAsia" w:hAnsi="Arial Narrow" w:cs="TimesNewRomanPSMT"/>
          <w:iCs/>
          <w:lang w:bidi="en-US"/>
        </w:rPr>
      </w:pPr>
      <w:r w:rsidRPr="00B35DF2">
        <w:rPr>
          <w:rFonts w:ascii="Arial Narrow" w:eastAsiaTheme="minorEastAsia" w:hAnsi="Arial Narrow" w:cs="TimesNewRomanPSMT"/>
          <w:b/>
          <w:iCs/>
          <w:lang w:bidi="en-US"/>
        </w:rPr>
        <w:t>Prezydent Bydgoszczy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powołuje wieloosobowy interdyscyplinarny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Zespół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, którego zadaniem jest ocena </w:t>
      </w:r>
      <w:r w:rsidRPr="00B35DF2">
        <w:rPr>
          <w:rFonts w:ascii="Arial Narrow" w:eastAsiaTheme="minorEastAsia" w:hAnsi="Arial Narrow" w:cs="TimesNewRomanPSMT"/>
          <w:iCs/>
          <w:lang w:bidi="en-US"/>
        </w:rPr>
        <w:br/>
        <w:t xml:space="preserve">i weryfikacja nadesłanych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Wniosków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. Członkowie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Zespołu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rekomendują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Prezydentowi Bydgoszczy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konkretne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Projekty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i konkretne kwoty dofinansowania.</w:t>
      </w:r>
    </w:p>
    <w:p w14:paraId="55FD2389" w14:textId="77777777" w:rsidR="00B35DF2" w:rsidRPr="00B35DF2" w:rsidRDefault="00B35DF2" w:rsidP="00B35DF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eastAsiaTheme="minorEastAsia" w:hAnsi="Arial Narrow" w:cs="TimesNewRomanPSMT"/>
          <w:iCs/>
          <w:lang w:bidi="en-US"/>
        </w:rPr>
      </w:pP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Decyzję o podjęciu współpracy z rekomendowanym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Organizatorem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każdorazowo podejmuje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Prezydent Bydgoszczy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. </w:t>
      </w:r>
    </w:p>
    <w:p w14:paraId="6B491802" w14:textId="77777777" w:rsidR="00B35DF2" w:rsidRPr="00B35DF2" w:rsidRDefault="00B35DF2" w:rsidP="00B35DF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eastAsiaTheme="minorEastAsia" w:hAnsi="Arial Narrow" w:cs="TimesNewRomanPSMT"/>
          <w:iCs/>
          <w:lang w:bidi="en-US"/>
        </w:rPr>
      </w:pP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Szczegółowe zasady współpracy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Miasta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z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 xml:space="preserve">Organizatorem 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zostaną każdorazowo określone w odrębnej umowie promocyjnej, wskazującej zakres świadczeń promocyjnych świadczonych przez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Organizatora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na rzecz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Miasta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. </w:t>
      </w:r>
    </w:p>
    <w:p w14:paraId="6E2AEB60" w14:textId="77777777" w:rsidR="00B35DF2" w:rsidRPr="00B35DF2" w:rsidRDefault="00B35DF2" w:rsidP="00B35DF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eastAsiaTheme="minorEastAsia" w:hAnsi="Arial Narrow" w:cs="TimesNewRomanPSMT"/>
          <w:iCs/>
          <w:lang w:bidi="en-US"/>
        </w:rPr>
      </w:pPr>
      <w:r w:rsidRPr="00B35DF2">
        <w:rPr>
          <w:rFonts w:ascii="Arial Narrow" w:eastAsiaTheme="minorEastAsia" w:hAnsi="Arial Narrow" w:cs="TimesNewRomanPSMT"/>
          <w:b/>
          <w:iCs/>
          <w:lang w:bidi="en-US"/>
        </w:rPr>
        <w:t>Wynagrodzenie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Organizatora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za promocję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Miasta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w ramach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Projektu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płatne będzie w formie ryczałtu zgodnie </w:t>
      </w:r>
      <w:r w:rsidRPr="00B35DF2">
        <w:rPr>
          <w:rFonts w:ascii="Arial Narrow" w:eastAsiaTheme="minorEastAsia" w:hAnsi="Arial Narrow" w:cs="TimesNewRomanPSMT"/>
          <w:iCs/>
          <w:lang w:bidi="en-US"/>
        </w:rPr>
        <w:br/>
        <w:t>z zasadami określonymi w umowie promocyjnej. Dopuszcza się wyłącznie płatność po wykonaniu usługi promocyjnej i po przedstawieniu sprawozdania z jej wykonania. Szczegółowy zakres sprawozdania określa umowa promocyjna.</w:t>
      </w:r>
    </w:p>
    <w:p w14:paraId="7F94BC61" w14:textId="77777777" w:rsidR="00B35DF2" w:rsidRPr="00B35DF2" w:rsidRDefault="00B35DF2" w:rsidP="00B35DF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eastAsiaTheme="minorEastAsia" w:hAnsi="Arial Narrow" w:cs="TimesNewRomanPSMT"/>
          <w:iCs/>
          <w:lang w:bidi="en-US"/>
        </w:rPr>
      </w:pPr>
      <w:r w:rsidRPr="00B35DF2">
        <w:rPr>
          <w:rFonts w:ascii="Arial Narrow" w:eastAsiaTheme="minorEastAsia" w:hAnsi="Arial Narrow" w:cs="TimesNewRomanPSMT"/>
          <w:b/>
          <w:iCs/>
          <w:lang w:bidi="en-US"/>
        </w:rPr>
        <w:t>Miasto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dokona potrącenia wzajemnych i wymagalnych wierzytelności wynikających ze stosunków cywilnoprawnych pomiędzy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Miastem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a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Organizatorem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, w przypadku wystąpienia takowych na dzień rozliczenia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Projektu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. Potrącenie takie, będzie dokonane z przysługującemu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Organizatorowi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wynagrodzenia w trybie art. 498 Kodeksu cywilnego. </w:t>
      </w:r>
    </w:p>
    <w:p w14:paraId="080BD4D8" w14:textId="77777777" w:rsidR="00B35DF2" w:rsidRPr="00B35DF2" w:rsidRDefault="00B35DF2" w:rsidP="00B35DF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TimesNewRomanPSMT"/>
          <w:iCs/>
          <w:lang w:bidi="en-US"/>
        </w:rPr>
      </w:pPr>
    </w:p>
    <w:p w14:paraId="48F122D5" w14:textId="77777777" w:rsidR="00B35DF2" w:rsidRPr="00B35DF2" w:rsidRDefault="00B35DF2" w:rsidP="00B35DF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TimesNewRomanPSMT"/>
          <w:iCs/>
          <w:lang w:bidi="en-US"/>
        </w:rPr>
      </w:pPr>
    </w:p>
    <w:p w14:paraId="65D22057" w14:textId="77777777" w:rsidR="00B35DF2" w:rsidRPr="00B35DF2" w:rsidRDefault="00B35DF2" w:rsidP="00B35DF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TimesNewRomanPSMT"/>
          <w:iCs/>
          <w:lang w:bidi="en-US"/>
        </w:rPr>
      </w:pPr>
    </w:p>
    <w:p w14:paraId="492F9713" w14:textId="77777777" w:rsidR="00B35DF2" w:rsidRPr="00B35DF2" w:rsidRDefault="00B35DF2" w:rsidP="00B35DF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eastAsiaTheme="minorEastAsia" w:hAnsi="Arial Narrow" w:cs="TimesNewRomanPSMT"/>
          <w:iCs/>
          <w:lang w:bidi="en-US"/>
        </w:rPr>
      </w:pP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Środki finansowe uzyskane za pośrednictwem procedury konkursowej, określonej w niniejszym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Regulaminie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, mogą   być wyłącznym, jedynym źródłem finansowania projektów z budżetu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Miasta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.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Organizatorowi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</w:t>
      </w:r>
      <w:r w:rsidRPr="00B35DF2">
        <w:rPr>
          <w:rFonts w:ascii="Arial Narrow" w:eastAsiaTheme="minorEastAsia" w:hAnsi="Arial Narrow" w:cs="TimesNewRomanPSMT"/>
          <w:iCs/>
          <w:lang w:bidi="en-US"/>
        </w:rPr>
        <w:lastRenderedPageBreak/>
        <w:t xml:space="preserve">przysługuje prawo do równoległego aplikowania o środki finansowe dla tego samego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Projektu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w innych konkursach organizowanych przez Biura i Wydziały funkcjonujące w strukturze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Miasta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. W przypadku uzyskania dofinansowania z kilku konkursów na ten sam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Projekt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,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Organizator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zobowiązany jest do wyboru jednego źródła finansowania. </w:t>
      </w:r>
    </w:p>
    <w:p w14:paraId="41C39C34" w14:textId="77777777" w:rsidR="00B35DF2" w:rsidRPr="00B35DF2" w:rsidRDefault="00B35DF2" w:rsidP="00B35DF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eastAsiaTheme="minorEastAsia" w:hAnsi="Arial Narrow" w:cs="TimesNewRomanPSMT"/>
          <w:iCs/>
          <w:lang w:bidi="en-US"/>
        </w:rPr>
      </w:pP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We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Wniosku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należy wykazać wszystkie świadczenia finansowe oraz rzeczowe wraz z ich wyceną pozyskane </w:t>
      </w:r>
      <w:r w:rsidRPr="00B35DF2">
        <w:rPr>
          <w:rFonts w:ascii="Arial Narrow" w:eastAsiaTheme="minorEastAsia" w:hAnsi="Arial Narrow" w:cs="TimesNewRomanPSMT"/>
          <w:iCs/>
          <w:lang w:bidi="en-US"/>
        </w:rPr>
        <w:br/>
        <w:t xml:space="preserve">do realizacji konkursowego projektu w wyniku współpracy z jednostkami budżetowymi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Miasta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, zakładami budżetowymi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Miasta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oraz samorządowymi instytucjami kultury. Faktura za świadczone usługi promocyjne zostanie wystawiona na następujący podmiot: Miasto Bydgoszcz, ul. Jezuicka 1, 85-102 Bydgoszcz, </w:t>
      </w:r>
      <w:r w:rsidRPr="00B35DF2">
        <w:rPr>
          <w:rFonts w:ascii="Arial Narrow" w:eastAsiaTheme="minorEastAsia" w:hAnsi="Arial Narrow" w:cs="TimesNewRomanPSMT"/>
          <w:iCs/>
          <w:lang w:bidi="en-US"/>
        </w:rPr>
        <w:br/>
        <w:t>NIP: 953-10-11-863.</w:t>
      </w:r>
    </w:p>
    <w:p w14:paraId="084C4ABD" w14:textId="77777777" w:rsidR="00B35DF2" w:rsidRPr="00B35DF2" w:rsidRDefault="00B35DF2" w:rsidP="00B35DF2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 Narrow" w:eastAsiaTheme="minorEastAsia" w:hAnsi="Arial Narrow" w:cs="TimesNewRomanPSMT"/>
          <w:iCs/>
          <w:lang w:bidi="en-US"/>
        </w:rPr>
      </w:pPr>
    </w:p>
    <w:p w14:paraId="71DBF1F3" w14:textId="77777777" w:rsidR="00B35DF2" w:rsidRPr="00B35DF2" w:rsidRDefault="00B35DF2" w:rsidP="00B35DF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EastAsia" w:hAnsi="Arial Narrow" w:cs="TimesNewRomanPSMT"/>
          <w:b/>
          <w:iCs/>
          <w:lang w:bidi="en-US"/>
        </w:rPr>
      </w:pPr>
      <w:r w:rsidRPr="00B35DF2">
        <w:rPr>
          <w:rFonts w:ascii="Arial Narrow" w:eastAsiaTheme="minorEastAsia" w:hAnsi="Arial Narrow" w:cs="TimesNewRomanPSMT"/>
          <w:b/>
          <w:iCs/>
          <w:lang w:bidi="en-US"/>
        </w:rPr>
        <w:t>§4</w:t>
      </w:r>
    </w:p>
    <w:p w14:paraId="1DDDE773" w14:textId="77777777" w:rsidR="00B35DF2" w:rsidRPr="00B35DF2" w:rsidRDefault="00B35DF2" w:rsidP="00B35DF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eastAsiaTheme="minorEastAsia" w:hAnsi="Arial Narrow" w:cs="TimesNewRomanPSMT"/>
          <w:iCs/>
          <w:lang w:bidi="en-US"/>
        </w:rPr>
      </w:pP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Kwota dofinansowania nie może przekroczyć 30.000 zł brutto (słownie: trzydzieści tysięcy złotych brutto) </w:t>
      </w:r>
      <w:r w:rsidRPr="00B35DF2">
        <w:rPr>
          <w:rFonts w:ascii="Arial Narrow" w:eastAsiaTheme="minorEastAsia" w:hAnsi="Arial Narrow" w:cs="TimesNewRomanPSMT"/>
          <w:iCs/>
          <w:lang w:bidi="en-US"/>
        </w:rPr>
        <w:br/>
        <w:t>na jeden projekt.</w:t>
      </w:r>
    </w:p>
    <w:p w14:paraId="6504D71B" w14:textId="77777777" w:rsidR="00B35DF2" w:rsidRPr="00B35DF2" w:rsidRDefault="00B35DF2" w:rsidP="00B35DF2">
      <w:p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eastAsiaTheme="minorEastAsia" w:hAnsi="Arial Narrow" w:cs="TimesNewRomanPSMT"/>
          <w:iCs/>
          <w:lang w:bidi="en-US"/>
        </w:rPr>
      </w:pPr>
    </w:p>
    <w:p w14:paraId="05BD06B8" w14:textId="77777777" w:rsidR="00B35DF2" w:rsidRPr="00B35DF2" w:rsidRDefault="00B35DF2" w:rsidP="00B35DF2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 Narrow" w:eastAsiaTheme="minorEastAsia" w:hAnsi="Arial Narrow" w:cs="TimesNewRomanPSMT"/>
          <w:iCs/>
          <w:lang w:bidi="en-US"/>
        </w:rPr>
      </w:pPr>
    </w:p>
    <w:p w14:paraId="3FB78780" w14:textId="77777777" w:rsidR="00B35DF2" w:rsidRPr="00B35DF2" w:rsidRDefault="00B35DF2" w:rsidP="00B35DF2">
      <w:pPr>
        <w:spacing w:line="288" w:lineRule="auto"/>
        <w:rPr>
          <w:rFonts w:ascii="Arial Narrow" w:eastAsiaTheme="minorEastAsia" w:hAnsi="Arial Narrow"/>
          <w:b/>
          <w:iCs/>
          <w:color w:val="365F91" w:themeColor="accent1" w:themeShade="BF"/>
          <w:lang w:bidi="en-US"/>
        </w:rPr>
      </w:pPr>
      <w:r w:rsidRPr="00B35DF2">
        <w:rPr>
          <w:rFonts w:ascii="Arial Narrow" w:eastAsiaTheme="minorEastAsia" w:hAnsi="Arial Narrow"/>
          <w:b/>
          <w:iCs/>
          <w:color w:val="365F91" w:themeColor="accent1" w:themeShade="BF"/>
          <w:lang w:bidi="en-US"/>
        </w:rPr>
        <w:t>TERMIN I WARUNKI SKŁADANIA PROJEKTÓW</w:t>
      </w:r>
    </w:p>
    <w:p w14:paraId="7ED61E5A" w14:textId="77777777" w:rsidR="00B35DF2" w:rsidRPr="00B35DF2" w:rsidRDefault="00B35DF2" w:rsidP="00B35DF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EastAsia" w:hAnsi="Arial Narrow" w:cs="TimesNewRomanPSMT"/>
          <w:b/>
          <w:iCs/>
          <w:lang w:bidi="en-US"/>
        </w:rPr>
      </w:pPr>
      <w:r w:rsidRPr="00B35DF2">
        <w:rPr>
          <w:rFonts w:ascii="Arial Narrow" w:eastAsiaTheme="minorEastAsia" w:hAnsi="Arial Narrow" w:cs="TimesNewRomanPSMT"/>
          <w:b/>
          <w:iCs/>
          <w:lang w:bidi="en-US"/>
        </w:rPr>
        <w:t>§5</w:t>
      </w:r>
    </w:p>
    <w:p w14:paraId="77574F43" w14:textId="77777777" w:rsidR="00B35DF2" w:rsidRPr="00B35DF2" w:rsidRDefault="00B35DF2" w:rsidP="00B35DF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eastAsiaTheme="minorEastAsia" w:hAnsi="Arial Narrow" w:cs="TimesNewRomanPSMT"/>
          <w:iCs/>
          <w:lang w:bidi="en-US"/>
        </w:rPr>
      </w:pP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Warunkiem ubiegania się o współpracę promocyjną jest złożenie prawidłowo wypełnionego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Wniosku</w:t>
      </w:r>
      <w:r w:rsidRPr="00B35DF2">
        <w:rPr>
          <w:rFonts w:ascii="Arial Narrow" w:eastAsiaTheme="minorEastAsia" w:hAnsi="Arial Narrow" w:cs="TimesNewRomanPSMT"/>
          <w:iCs/>
          <w:lang w:bidi="en-US"/>
        </w:rPr>
        <w:t>.</w:t>
      </w:r>
    </w:p>
    <w:p w14:paraId="6B88C52F" w14:textId="77777777" w:rsidR="00B35DF2" w:rsidRPr="00B35DF2" w:rsidRDefault="00B35DF2" w:rsidP="00B35DF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eastAsiaTheme="minorEastAsia" w:hAnsi="Arial Narrow" w:cs="TimesNewRomanPSMT"/>
          <w:iCs/>
          <w:lang w:bidi="en-US"/>
        </w:rPr>
      </w:pPr>
      <w:r w:rsidRPr="00B35DF2">
        <w:rPr>
          <w:rFonts w:ascii="Arial Narrow" w:eastAsiaTheme="minorEastAsia" w:hAnsi="Arial Narrow" w:cs="TimesNewRomanPSMT"/>
          <w:b/>
          <w:iCs/>
          <w:lang w:bidi="en-US"/>
        </w:rPr>
        <w:t>Wniosek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musi być podpisany przez osobę odpowiedzialną za realizację projektu.</w:t>
      </w:r>
    </w:p>
    <w:p w14:paraId="7901820C" w14:textId="77777777" w:rsidR="00B35DF2" w:rsidRPr="00B35DF2" w:rsidRDefault="00B35DF2" w:rsidP="00B35DF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eastAsiaTheme="minorEastAsia" w:hAnsi="Arial Narrow" w:cs="TimesNewRomanPSMT"/>
          <w:iCs/>
          <w:lang w:bidi="en-US"/>
        </w:rPr>
      </w:pP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Okres składania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 xml:space="preserve">Wniosków 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trwa od dnia ogłoszenia przez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Miasto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Zarządzenia Prezydenta Bydgoszczy wdrażającego procedurę wniosków promocyjnych, a upływa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25.01.2026 r.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o godzinie 23.59.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Termin składania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Wniosków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nie może zostać przekroczony. Wybór projektów zakwalifikowanych do współfinansowania zostanie dokonany i ogłoszony do dnia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27.02.2026 r.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</w:t>
      </w:r>
    </w:p>
    <w:p w14:paraId="49E70ECE" w14:textId="77777777" w:rsidR="00B35DF2" w:rsidRPr="00B35DF2" w:rsidRDefault="00B35DF2" w:rsidP="00B35DF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eastAsiaTheme="minorEastAsia" w:hAnsi="Arial Narrow" w:cs="TimesNewRomanPSMT"/>
          <w:iCs/>
          <w:lang w:bidi="en-US"/>
        </w:rPr>
      </w:pP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Wnioski przyjmowane będą w formie elektronicznej. Wypełniony wniosek w formacie PDF należy przesłać pocztą elektroniczną na adres: bydgoszcz.zaprasza@um.bydgoszcz.pl z tematem wiadomości „BYDGOSZCZ ZAPRASZA”. Wniosek wypełnić należy w edytorze tekstu, podpisać, zeskanować w formacie PDF i przesłać w wyznaczonym terminie. Dopuszcza się składanie wniosku osobiście do Biura Promocji Miasta i Współpracy z Zagranicą. </w:t>
      </w:r>
    </w:p>
    <w:p w14:paraId="402FC5D5" w14:textId="77777777" w:rsidR="00B35DF2" w:rsidRPr="00B35DF2" w:rsidRDefault="00B35DF2" w:rsidP="00B35DF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eastAsiaTheme="minorEastAsia" w:hAnsi="Arial Narrow" w:cs="TimesNewRomanPSMT"/>
          <w:iCs/>
          <w:lang w:bidi="en-US"/>
        </w:rPr>
      </w:pPr>
      <w:r w:rsidRPr="00B35DF2">
        <w:rPr>
          <w:rFonts w:ascii="Arial Narrow" w:eastAsiaTheme="minorEastAsia" w:hAnsi="Arial Narrow" w:cs="TimesNewRomanPSMT"/>
          <w:iCs/>
          <w:lang w:bidi="en-US"/>
        </w:rPr>
        <w:t>O zachowaniu terminu decyduje data i godzina wpływu wiadomości e-mail na wskazany adres konkursowy.</w:t>
      </w:r>
    </w:p>
    <w:p w14:paraId="03C563C9" w14:textId="77777777" w:rsidR="00B35DF2" w:rsidRPr="00B35DF2" w:rsidRDefault="00B35DF2" w:rsidP="00B35DF2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 Narrow" w:eastAsiaTheme="minorEastAsia" w:hAnsi="Arial Narrow" w:cs="TimesNewRomanPSMT"/>
          <w:iCs/>
          <w:lang w:bidi="en-US"/>
        </w:rPr>
      </w:pPr>
    </w:p>
    <w:p w14:paraId="4691BC9C" w14:textId="77777777" w:rsidR="00B35DF2" w:rsidRPr="00B35DF2" w:rsidRDefault="00B35DF2" w:rsidP="00B35DF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TimesNewRomanPS-BoldMT"/>
          <w:bCs/>
          <w:iCs/>
          <w:lang w:bidi="en-US"/>
        </w:rPr>
      </w:pPr>
    </w:p>
    <w:p w14:paraId="5FFD750D" w14:textId="77777777" w:rsidR="00B35DF2" w:rsidRPr="00B35DF2" w:rsidRDefault="00B35DF2" w:rsidP="00B35DF2">
      <w:pPr>
        <w:spacing w:line="288" w:lineRule="auto"/>
        <w:rPr>
          <w:rFonts w:ascii="Arial Narrow" w:eastAsiaTheme="minorEastAsia" w:hAnsi="Arial Narrow"/>
          <w:b/>
          <w:iCs/>
          <w:color w:val="365F91" w:themeColor="accent1" w:themeShade="BF"/>
          <w:lang w:bidi="en-US"/>
        </w:rPr>
      </w:pPr>
      <w:r w:rsidRPr="00B35DF2">
        <w:rPr>
          <w:rFonts w:ascii="Arial Narrow" w:eastAsiaTheme="minorEastAsia" w:hAnsi="Arial Narrow"/>
          <w:b/>
          <w:iCs/>
          <w:color w:val="365F91" w:themeColor="accent1" w:themeShade="BF"/>
          <w:lang w:bidi="en-US"/>
        </w:rPr>
        <w:t>TRYB WYBORU PROJEKTÓW</w:t>
      </w:r>
    </w:p>
    <w:p w14:paraId="19805F66" w14:textId="77777777" w:rsidR="00B35DF2" w:rsidRPr="00B35DF2" w:rsidRDefault="00B35DF2" w:rsidP="00B35DF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EastAsia" w:hAnsi="Arial Narrow" w:cs="TimesNewRomanPSMT"/>
          <w:b/>
          <w:iCs/>
          <w:lang w:bidi="en-US"/>
        </w:rPr>
      </w:pPr>
      <w:r w:rsidRPr="00B35DF2">
        <w:rPr>
          <w:rFonts w:ascii="Arial Narrow" w:eastAsiaTheme="minorEastAsia" w:hAnsi="Arial Narrow" w:cs="TimesNewRomanPSMT"/>
          <w:b/>
          <w:iCs/>
          <w:lang w:bidi="en-US"/>
        </w:rPr>
        <w:t>§6</w:t>
      </w:r>
    </w:p>
    <w:p w14:paraId="6CD88034" w14:textId="77777777" w:rsidR="00B35DF2" w:rsidRPr="00B35DF2" w:rsidRDefault="00B35DF2" w:rsidP="00B35DF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TimesNewRomanPSMT"/>
          <w:iCs/>
          <w:lang w:bidi="en-US"/>
        </w:rPr>
      </w:pP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Złożone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Wnioski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podlegają ocenie formalnej i merytorycznej.</w:t>
      </w:r>
    </w:p>
    <w:p w14:paraId="48BB34EA" w14:textId="77777777" w:rsidR="00B35DF2" w:rsidRPr="00B35DF2" w:rsidRDefault="00B35DF2" w:rsidP="00B35DF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TimesNewRomanPSMT"/>
          <w:iCs/>
          <w:lang w:bidi="en-US"/>
        </w:rPr>
      </w:pPr>
    </w:p>
    <w:p w14:paraId="50E9CFBF" w14:textId="77777777" w:rsidR="00B35DF2" w:rsidRPr="00B35DF2" w:rsidRDefault="00B35DF2" w:rsidP="00B35DF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TimesNewRomanPS-BoldMT"/>
          <w:bCs/>
          <w:iCs/>
          <w:lang w:bidi="en-US"/>
        </w:rPr>
      </w:pPr>
    </w:p>
    <w:p w14:paraId="34D3AAF4" w14:textId="77777777" w:rsidR="00B35DF2" w:rsidRPr="00B35DF2" w:rsidRDefault="00B35DF2" w:rsidP="00B35DF2">
      <w:pPr>
        <w:spacing w:line="288" w:lineRule="auto"/>
        <w:rPr>
          <w:rFonts w:ascii="Arial Narrow" w:eastAsiaTheme="minorEastAsia" w:hAnsi="Arial Narrow"/>
          <w:b/>
          <w:iCs/>
          <w:color w:val="365F91" w:themeColor="accent1" w:themeShade="BF"/>
          <w:lang w:bidi="en-US"/>
        </w:rPr>
      </w:pPr>
      <w:r w:rsidRPr="00B35DF2">
        <w:rPr>
          <w:rFonts w:ascii="Arial Narrow" w:eastAsiaTheme="minorEastAsia" w:hAnsi="Arial Narrow"/>
          <w:b/>
          <w:iCs/>
          <w:color w:val="365F91" w:themeColor="accent1" w:themeShade="BF"/>
          <w:lang w:bidi="en-US"/>
        </w:rPr>
        <w:t>OCENA FORMALNA</w:t>
      </w:r>
    </w:p>
    <w:p w14:paraId="375220F1" w14:textId="77777777" w:rsidR="00B35DF2" w:rsidRPr="00B35DF2" w:rsidRDefault="00B35DF2" w:rsidP="00B35DF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EastAsia" w:hAnsi="Arial Narrow" w:cs="TimesNewRomanPSMT"/>
          <w:b/>
          <w:iCs/>
          <w:lang w:bidi="en-US"/>
        </w:rPr>
      </w:pPr>
      <w:r w:rsidRPr="00B35DF2">
        <w:rPr>
          <w:rFonts w:ascii="Arial Narrow" w:eastAsiaTheme="minorEastAsia" w:hAnsi="Arial Narrow" w:cs="TimesNewRomanPSMT"/>
          <w:b/>
          <w:iCs/>
          <w:lang w:bidi="en-US"/>
        </w:rPr>
        <w:t>§7</w:t>
      </w:r>
    </w:p>
    <w:p w14:paraId="64C69045" w14:textId="77777777" w:rsidR="00B35DF2" w:rsidRPr="00B35DF2" w:rsidRDefault="00B35DF2" w:rsidP="00B35DF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eastAsiaTheme="minorEastAsia" w:hAnsi="Arial Narrow" w:cs="TimesNewRomanPSMT"/>
          <w:iCs/>
          <w:lang w:bidi="en-US"/>
        </w:rPr>
      </w:pP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Złożone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Wnioski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weryfikowane i sprawdzane są pod względem formalnym przez pracownika Biura Promocji Miasta i Współpracy z Zagranicą.</w:t>
      </w:r>
    </w:p>
    <w:p w14:paraId="3099954A" w14:textId="77777777" w:rsidR="00B35DF2" w:rsidRPr="00B35DF2" w:rsidRDefault="00B35DF2" w:rsidP="00B35DF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eastAsiaTheme="minorEastAsia" w:hAnsi="Arial Narrow" w:cs="TimesNewRomanPSMT"/>
          <w:iCs/>
          <w:lang w:bidi="en-US"/>
        </w:rPr>
      </w:pP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Ocena formalna polega na sprawdzeniu kompletności i prawidłowości wypełnienia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Wniosku</w:t>
      </w:r>
      <w:r w:rsidRPr="00B35DF2">
        <w:rPr>
          <w:rFonts w:ascii="Arial Narrow" w:eastAsiaTheme="minorEastAsia" w:hAnsi="Arial Narrow" w:cs="TimesNewRomanPSMT"/>
          <w:iCs/>
          <w:lang w:bidi="en-US"/>
        </w:rPr>
        <w:t>.</w:t>
      </w:r>
    </w:p>
    <w:p w14:paraId="0F00F2C8" w14:textId="77777777" w:rsidR="00B35DF2" w:rsidRPr="00B35DF2" w:rsidRDefault="00B35DF2" w:rsidP="00B35DF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eastAsiaTheme="minorEastAsia" w:hAnsi="Arial Narrow" w:cs="TimesNewRomanPSMT"/>
          <w:iCs/>
          <w:lang w:bidi="en-US"/>
        </w:rPr>
      </w:pPr>
      <w:r w:rsidRPr="00B35DF2">
        <w:rPr>
          <w:rFonts w:ascii="Arial Narrow" w:eastAsiaTheme="minorEastAsia" w:hAnsi="Arial Narrow" w:cs="TimesNewRomanPSMT"/>
          <w:b/>
          <w:iCs/>
          <w:lang w:bidi="en-US"/>
        </w:rPr>
        <w:t>Wniosek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jest uznany za kompletny, jeżeli zostaną wypełnione w sposób wyczerpujący wszystkie jego pola.</w:t>
      </w:r>
    </w:p>
    <w:p w14:paraId="326E8D4B" w14:textId="77777777" w:rsidR="00B35DF2" w:rsidRPr="00B35DF2" w:rsidRDefault="00B35DF2" w:rsidP="00B35DF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eastAsiaTheme="minorEastAsia" w:hAnsi="Arial Narrow" w:cs="TimesNewRomanPSMT"/>
          <w:iCs/>
          <w:lang w:bidi="en-US"/>
        </w:rPr>
      </w:pP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Jeden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Organizator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może złożyć maksymalnie dwa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Wnioski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na dwa różne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Projekty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. Zasada ta obowiązuje                   także w przypadku, gdy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 xml:space="preserve">Organizator 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występuje w roli współorganizatora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Projektu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.  </w:t>
      </w:r>
    </w:p>
    <w:p w14:paraId="562F3748" w14:textId="77777777" w:rsidR="00B35DF2" w:rsidRPr="00B35DF2" w:rsidRDefault="00B35DF2" w:rsidP="00B35DF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TimesNewRomanPSMT"/>
          <w:iCs/>
          <w:lang w:bidi="en-US"/>
        </w:rPr>
      </w:pPr>
    </w:p>
    <w:p w14:paraId="6C68B878" w14:textId="77777777" w:rsidR="00B35DF2" w:rsidRPr="00B35DF2" w:rsidRDefault="00B35DF2" w:rsidP="00B35DF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TimesNewRomanPSMT"/>
          <w:iCs/>
          <w:lang w:bidi="en-US"/>
        </w:rPr>
      </w:pPr>
    </w:p>
    <w:p w14:paraId="0879C257" w14:textId="77777777" w:rsidR="00B35DF2" w:rsidRPr="00B35DF2" w:rsidRDefault="00B35DF2" w:rsidP="00B35DF2">
      <w:pPr>
        <w:spacing w:line="288" w:lineRule="auto"/>
        <w:rPr>
          <w:rFonts w:ascii="Arial Narrow" w:eastAsiaTheme="minorEastAsia" w:hAnsi="Arial Narrow"/>
          <w:b/>
          <w:iCs/>
          <w:color w:val="365F91" w:themeColor="accent1" w:themeShade="BF"/>
          <w:lang w:bidi="en-US"/>
        </w:rPr>
      </w:pPr>
      <w:r w:rsidRPr="00B35DF2">
        <w:rPr>
          <w:rFonts w:ascii="Arial Narrow" w:eastAsiaTheme="minorEastAsia" w:hAnsi="Arial Narrow"/>
          <w:b/>
          <w:iCs/>
          <w:color w:val="365F91" w:themeColor="accent1" w:themeShade="BF"/>
          <w:lang w:bidi="en-US"/>
        </w:rPr>
        <w:t>OCENA MERYTORYCZNA</w:t>
      </w:r>
    </w:p>
    <w:p w14:paraId="42214910" w14:textId="77777777" w:rsidR="00B35DF2" w:rsidRPr="00B35DF2" w:rsidRDefault="00B35DF2" w:rsidP="00B35DF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EastAsia" w:hAnsi="Arial Narrow" w:cs="TimesNewRomanPSMT"/>
          <w:b/>
          <w:iCs/>
          <w:lang w:bidi="en-US"/>
        </w:rPr>
      </w:pPr>
      <w:r w:rsidRPr="00B35DF2">
        <w:rPr>
          <w:rFonts w:ascii="Arial Narrow" w:eastAsiaTheme="minorEastAsia" w:hAnsi="Arial Narrow" w:cs="TimesNewRomanPSMT"/>
          <w:b/>
          <w:iCs/>
          <w:lang w:bidi="en-US"/>
        </w:rPr>
        <w:t>§8</w:t>
      </w:r>
    </w:p>
    <w:p w14:paraId="11FCD344" w14:textId="77777777" w:rsidR="00B35DF2" w:rsidRPr="00B35DF2" w:rsidRDefault="00B35DF2" w:rsidP="00B35DF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eastAsiaTheme="minorEastAsia" w:hAnsi="Arial Narrow" w:cs="TimesNewRomanPSMT"/>
          <w:iCs/>
          <w:lang w:bidi="en-US"/>
        </w:rPr>
      </w:pPr>
      <w:r w:rsidRPr="00B35DF2">
        <w:rPr>
          <w:rFonts w:ascii="Arial Narrow" w:eastAsiaTheme="minorEastAsia" w:hAnsi="Arial Narrow" w:cs="TimesNewRomanPSMT"/>
          <w:b/>
          <w:iCs/>
          <w:lang w:bidi="en-US"/>
        </w:rPr>
        <w:t>Wnioski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rozpatrzone pod względem formalnym będą oceniane merytorycznie przez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Zespół,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powołany </w:t>
      </w:r>
      <w:r w:rsidRPr="00B35DF2">
        <w:rPr>
          <w:rFonts w:ascii="Arial Narrow" w:eastAsiaTheme="minorEastAsia" w:hAnsi="Arial Narrow" w:cs="TimesNewRomanPSMT"/>
          <w:iCs/>
          <w:lang w:bidi="en-US"/>
        </w:rPr>
        <w:br/>
        <w:t xml:space="preserve">przez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Prezydenta Bydgoszczy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. </w:t>
      </w:r>
    </w:p>
    <w:p w14:paraId="2B41931F" w14:textId="77777777" w:rsidR="00B35DF2" w:rsidRPr="00B35DF2" w:rsidRDefault="00B35DF2" w:rsidP="00B35DF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eastAsiaTheme="minorEastAsia" w:hAnsi="Arial Narrow" w:cs="TimesNewRomanPSMT"/>
          <w:iCs/>
          <w:lang w:bidi="en-US"/>
        </w:rPr>
      </w:pP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Członkowie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Zespołu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nie mogą być związani z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Organizatorami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stosunkiem osobistym lub służbowym, </w:t>
      </w:r>
      <w:r w:rsidRPr="00B35DF2">
        <w:rPr>
          <w:rFonts w:ascii="Arial Narrow" w:eastAsiaTheme="minorEastAsia" w:hAnsi="Arial Narrow" w:cs="TimesNewRomanPSMT"/>
          <w:iCs/>
          <w:lang w:bidi="en-US"/>
        </w:rPr>
        <w:br/>
        <w:t>gdyż tego rodzaju powiązania mogłyby wywołać wątpliwości co do bezstronności przeprowadzonych czynności.</w:t>
      </w:r>
    </w:p>
    <w:p w14:paraId="0DB5E7AD" w14:textId="77777777" w:rsidR="00B35DF2" w:rsidRPr="00B35DF2" w:rsidRDefault="00B35DF2" w:rsidP="00B35DF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eastAsiaTheme="minorEastAsia" w:hAnsi="Arial Narrow" w:cs="TimesNewRomanPSMT"/>
          <w:iCs/>
          <w:lang w:bidi="en-US"/>
        </w:rPr>
      </w:pPr>
      <w:r w:rsidRPr="00B35DF2">
        <w:rPr>
          <w:rFonts w:ascii="Arial Narrow" w:eastAsiaTheme="minorEastAsia" w:hAnsi="Arial Narrow" w:cs="TimesNewRomanPSMT"/>
          <w:b/>
          <w:iCs/>
          <w:lang w:bidi="en-US"/>
        </w:rPr>
        <w:t>Zespół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podejmuje decyzje przyznając punkty poszczególnym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Wnioskom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zgodnie z matrycą ocen. </w:t>
      </w:r>
    </w:p>
    <w:p w14:paraId="1685A267" w14:textId="77777777" w:rsidR="00B35DF2" w:rsidRPr="00B35DF2" w:rsidRDefault="00B35DF2" w:rsidP="00B35DF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eastAsiaTheme="minorEastAsia" w:hAnsi="Arial Narrow" w:cs="TimesNewRomanPSMT"/>
          <w:iCs/>
          <w:lang w:bidi="en-US"/>
        </w:rPr>
      </w:pP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Rekomendacja dofinansowania zostanie przyznana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Projektom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, które po zsumowaniu ocen wszystkich członków zespołu, uzyskają ilość punktów wyższą niż 60% maksymalnej możliwej do uzyskania ilości punktów.  </w:t>
      </w:r>
    </w:p>
    <w:p w14:paraId="1FB418FE" w14:textId="77777777" w:rsidR="00B35DF2" w:rsidRPr="00B35DF2" w:rsidRDefault="00B35DF2" w:rsidP="00B35DF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eastAsiaTheme="minorEastAsia" w:hAnsi="Arial Narrow" w:cs="TimesNewRomanPSMT"/>
          <w:iCs/>
          <w:lang w:bidi="en-US"/>
        </w:rPr>
      </w:pPr>
      <w:r w:rsidRPr="00B35DF2">
        <w:rPr>
          <w:rFonts w:ascii="Arial Narrow" w:eastAsiaTheme="minorEastAsia" w:hAnsi="Arial Narrow" w:cs="TimesNewRomanPSMT"/>
          <w:b/>
          <w:iCs/>
          <w:lang w:bidi="en-US"/>
        </w:rPr>
        <w:t>Organizator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wskazuje we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Wniosku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proponowaną kwotę dofinansowania.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Zespół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dokonuje szczegółowej oceny projektu, tak pod względem atrakcyjności promocyjnej, jak i osadzenia planowanych działań w realiach </w:t>
      </w:r>
      <w:r w:rsidRPr="00B35DF2">
        <w:rPr>
          <w:rFonts w:ascii="Arial Narrow" w:eastAsiaTheme="minorEastAsia" w:hAnsi="Arial Narrow" w:cs="TimesNewRomanPSMT"/>
          <w:iCs/>
          <w:lang w:bidi="en-US"/>
        </w:rPr>
        <w:lastRenderedPageBreak/>
        <w:t xml:space="preserve">organizacyjnych i finansowych. Na podstawie powyższej analizy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Zespół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rekomenduje konkretną kwotę dofinansowania projektu, która może być niższa, niż kwota proponowana przez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Organizatora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. </w:t>
      </w:r>
    </w:p>
    <w:p w14:paraId="5B2F9E5D" w14:textId="77777777" w:rsidR="00B35DF2" w:rsidRPr="00B35DF2" w:rsidRDefault="00B35DF2" w:rsidP="00B35DF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eastAsiaTheme="minorEastAsia" w:hAnsi="Arial Narrow" w:cs="TimesNewRomanPSMT"/>
          <w:iCs/>
          <w:lang w:bidi="en-US"/>
        </w:rPr>
      </w:pP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Jeżeli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Zespół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zarekomendował niższą kwotę dofinasowania niż wnioskowana dla danego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Projektu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, </w:t>
      </w:r>
      <w:r w:rsidRPr="00B35DF2">
        <w:rPr>
          <w:rFonts w:ascii="Arial Narrow" w:eastAsiaTheme="minorEastAsia" w:hAnsi="Arial Narrow" w:cs="TimesNewRomanPSMT"/>
          <w:iCs/>
          <w:lang w:bidi="en-US"/>
        </w:rPr>
        <w:br/>
        <w:t xml:space="preserve">jego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Organizator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może zaproponować nowy zakres świadczeń promocyjnych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Projektu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, bez wpływu </w:t>
      </w:r>
      <w:r w:rsidRPr="00B35DF2">
        <w:rPr>
          <w:rFonts w:ascii="Arial Narrow" w:eastAsiaTheme="minorEastAsia" w:hAnsi="Arial Narrow" w:cs="TimesNewRomanPSMT"/>
          <w:iCs/>
          <w:lang w:bidi="en-US"/>
        </w:rPr>
        <w:br/>
        <w:t xml:space="preserve">na zakres świadczeń organizacyjnych.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Organizator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zobowiązany jest w ciągu 14 dni roboczych potwierdzić wolę organizacji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 xml:space="preserve">Projektu 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w pełnym zakresie lub przedstawiać nowe założenia promocyjne będące wynikiem ograniczenia dofinansowania.  </w:t>
      </w:r>
    </w:p>
    <w:p w14:paraId="4CDB4AAC" w14:textId="77777777" w:rsidR="00B35DF2" w:rsidRPr="00B35DF2" w:rsidRDefault="00B35DF2" w:rsidP="00B35DF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eastAsiaTheme="minorEastAsia" w:hAnsi="Arial Narrow" w:cs="TimesNewRomanPSMT"/>
          <w:iCs/>
          <w:lang w:bidi="en-US"/>
        </w:rPr>
      </w:pP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Zmodyfikowane założenia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Projektu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zostaną ponownie poddane ocenie przez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Zespół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.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Projekt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może zostać zaakceptowany i przyjęty do dofinansowania lub odrzucony ze względu na zbyt dużą redukcję świadczeń </w:t>
      </w:r>
      <w:r w:rsidRPr="00B35DF2">
        <w:rPr>
          <w:rFonts w:ascii="Arial Narrow" w:eastAsiaTheme="minorEastAsia" w:hAnsi="Arial Narrow" w:cs="TimesNewRomanPSMT"/>
          <w:iCs/>
          <w:lang w:bidi="en-US"/>
        </w:rPr>
        <w:br/>
        <w:t xml:space="preserve">w porównaniu do pierwotnego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Projektu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.  </w:t>
      </w:r>
    </w:p>
    <w:p w14:paraId="13CC901D" w14:textId="77777777" w:rsidR="00B35DF2" w:rsidRPr="00B35DF2" w:rsidRDefault="00B35DF2" w:rsidP="00B35DF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eastAsiaTheme="minorEastAsia" w:hAnsi="Arial Narrow" w:cs="TimesNewRomanPSMT"/>
          <w:iCs/>
          <w:lang w:bidi="en-US"/>
        </w:rPr>
      </w:pP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W przypadku odrzucenia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Projektu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, procedura odwoławcza nie przysługuje. </w:t>
      </w:r>
    </w:p>
    <w:p w14:paraId="29C16408" w14:textId="77777777" w:rsidR="00B35DF2" w:rsidRPr="00B35DF2" w:rsidRDefault="00B35DF2" w:rsidP="00B35DF2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 Narrow" w:eastAsiaTheme="minorEastAsia" w:hAnsi="Arial Narrow" w:cs="TimesNewRomanPSMT"/>
          <w:iCs/>
          <w:lang w:bidi="en-US"/>
        </w:rPr>
      </w:pPr>
    </w:p>
    <w:p w14:paraId="7B2742EC" w14:textId="77777777" w:rsidR="00B35DF2" w:rsidRPr="00B35DF2" w:rsidRDefault="00B35DF2" w:rsidP="00B35DF2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 Narrow" w:eastAsiaTheme="minorEastAsia" w:hAnsi="Arial Narrow" w:cs="TimesNewRomanPSMT"/>
          <w:iCs/>
          <w:lang w:bidi="en-US"/>
        </w:rPr>
      </w:pP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           </w:t>
      </w:r>
    </w:p>
    <w:p w14:paraId="2C3F4488" w14:textId="77777777" w:rsidR="00B35DF2" w:rsidRPr="00B35DF2" w:rsidRDefault="00B35DF2" w:rsidP="00B35DF2">
      <w:pPr>
        <w:spacing w:line="288" w:lineRule="auto"/>
        <w:rPr>
          <w:rFonts w:ascii="Arial Narrow" w:eastAsiaTheme="minorEastAsia" w:hAnsi="Arial Narrow"/>
          <w:b/>
          <w:iCs/>
          <w:color w:val="365F91" w:themeColor="accent1" w:themeShade="BF"/>
          <w:lang w:bidi="en-US"/>
        </w:rPr>
      </w:pPr>
      <w:r w:rsidRPr="00B35DF2">
        <w:rPr>
          <w:rFonts w:ascii="Arial Narrow" w:eastAsiaTheme="minorEastAsia" w:hAnsi="Arial Narrow"/>
          <w:b/>
          <w:iCs/>
          <w:color w:val="365F91" w:themeColor="accent1" w:themeShade="BF"/>
          <w:lang w:bidi="en-US"/>
        </w:rPr>
        <w:t>WYBÓR PROJEKTÓW</w:t>
      </w:r>
    </w:p>
    <w:p w14:paraId="1234E55C" w14:textId="77777777" w:rsidR="00B35DF2" w:rsidRPr="00B35DF2" w:rsidRDefault="00B35DF2" w:rsidP="00B35DF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EastAsia" w:hAnsi="Arial Narrow" w:cs="TimesNewRomanPSMT"/>
          <w:b/>
          <w:iCs/>
          <w:lang w:bidi="en-US"/>
        </w:rPr>
      </w:pPr>
      <w:r w:rsidRPr="00B35DF2">
        <w:rPr>
          <w:rFonts w:ascii="Arial Narrow" w:eastAsiaTheme="minorEastAsia" w:hAnsi="Arial Narrow" w:cs="TimesNewRomanPSMT"/>
          <w:b/>
          <w:iCs/>
          <w:lang w:bidi="en-US"/>
        </w:rPr>
        <w:t>§9</w:t>
      </w:r>
    </w:p>
    <w:p w14:paraId="124FA6A2" w14:textId="77777777" w:rsidR="00B35DF2" w:rsidRPr="00B35DF2" w:rsidRDefault="00B35DF2" w:rsidP="00B35DF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eastAsiaTheme="minorEastAsia" w:hAnsi="Arial Narrow" w:cs="TimesNewRomanPSMT"/>
          <w:iCs/>
          <w:lang w:bidi="en-US"/>
        </w:rPr>
      </w:pP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Wiążące rozstrzygnięcie dotyczące wyboru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Projektu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podejmuje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Prezydent Miasta Bydgoszczy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</w:t>
      </w:r>
      <w:r w:rsidRPr="00B35DF2">
        <w:rPr>
          <w:rFonts w:ascii="Arial Narrow" w:eastAsiaTheme="minorEastAsia" w:hAnsi="Arial Narrow" w:cs="TimesNewRomanPSMT"/>
          <w:iCs/>
          <w:lang w:bidi="en-US"/>
        </w:rPr>
        <w:br/>
        <w:t xml:space="preserve">na podstawie rekomendacji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Zespołu.</w:t>
      </w:r>
    </w:p>
    <w:p w14:paraId="14B84EC6" w14:textId="77777777" w:rsidR="00B35DF2" w:rsidRPr="00B35DF2" w:rsidRDefault="00B35DF2" w:rsidP="00B35DF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eastAsiaTheme="minorEastAsia" w:hAnsi="Arial Narrow" w:cs="TimesNewRomanPSMT"/>
          <w:iCs/>
          <w:lang w:bidi="en-US"/>
        </w:rPr>
      </w:pPr>
      <w:r w:rsidRPr="00B35DF2">
        <w:rPr>
          <w:rFonts w:ascii="Arial Narrow" w:eastAsiaTheme="minorEastAsia" w:hAnsi="Arial Narrow" w:cs="TimesNewRomanPSMT"/>
          <w:b/>
          <w:iCs/>
          <w:lang w:bidi="en-US"/>
        </w:rPr>
        <w:t>Organizatorzy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wybranych projektów zostaną powiadomieni drogą elektroniczną o treści rozstrzygnięcia.</w:t>
      </w:r>
    </w:p>
    <w:p w14:paraId="7DB2C510" w14:textId="77777777" w:rsidR="00B35DF2" w:rsidRPr="00B35DF2" w:rsidRDefault="00B35DF2" w:rsidP="00B35DF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eastAsiaTheme="minorEastAsia" w:hAnsi="Arial Narrow" w:cs="TimesNewRomanPSMT"/>
          <w:iCs/>
          <w:lang w:bidi="en-US"/>
        </w:rPr>
      </w:pPr>
      <w:r w:rsidRPr="00B35DF2">
        <w:rPr>
          <w:rFonts w:ascii="Arial Narrow" w:eastAsiaTheme="minorEastAsia" w:hAnsi="Arial Narrow" w:cs="TimesNewRomanPSMT"/>
          <w:b/>
          <w:iCs/>
          <w:lang w:bidi="en-US"/>
        </w:rPr>
        <w:t xml:space="preserve">Miasto </w:t>
      </w:r>
      <w:r w:rsidRPr="00B35DF2">
        <w:rPr>
          <w:rFonts w:ascii="Arial Narrow" w:eastAsiaTheme="minorEastAsia" w:hAnsi="Arial Narrow" w:cs="TimesNewRomanPSMT"/>
          <w:iCs/>
          <w:lang w:bidi="en-US"/>
        </w:rPr>
        <w:t>nie będzie informowało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 xml:space="preserve"> Organizatorów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, którzy nie otrzymali rekomendacji. </w:t>
      </w:r>
    </w:p>
    <w:p w14:paraId="4E3EED6C" w14:textId="77777777" w:rsidR="00B35DF2" w:rsidRPr="00B35DF2" w:rsidRDefault="00B35DF2" w:rsidP="00B35DF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eastAsiaTheme="minorEastAsia" w:hAnsi="Arial Narrow" w:cs="TimesNewRomanPSMT"/>
          <w:iCs/>
          <w:lang w:bidi="en-US"/>
        </w:rPr>
      </w:pPr>
      <w:r w:rsidRPr="00B35DF2">
        <w:rPr>
          <w:rFonts w:ascii="Arial Narrow" w:eastAsiaTheme="minorEastAsia" w:hAnsi="Arial Narrow" w:cs="TimesNewRomanPSMT"/>
          <w:iCs/>
          <w:lang w:bidi="en-US"/>
        </w:rPr>
        <w:t>Informacje o wyborze ofert zamieszczone zostaną także na stronie internetowej Miasta Bydgoszczy               www.bydgoszcz.pl/promocja</w:t>
      </w:r>
    </w:p>
    <w:p w14:paraId="5F2736C1" w14:textId="77777777" w:rsidR="00B35DF2" w:rsidRPr="00B35DF2" w:rsidRDefault="00B35DF2" w:rsidP="00B35DF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eastAsiaTheme="minorEastAsia" w:hAnsi="Arial Narrow" w:cs="TimesNewRomanPSMT"/>
          <w:iCs/>
          <w:lang w:bidi="en-US"/>
        </w:rPr>
      </w:pP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Od rozstrzygnięcia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Prezydenta Miasta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w sprawie wyboru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Projektów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nie stosuje się trybu odwołania. </w:t>
      </w:r>
    </w:p>
    <w:p w14:paraId="7E6C60E0" w14:textId="77777777" w:rsidR="00B35DF2" w:rsidRPr="00B35DF2" w:rsidRDefault="00B35DF2" w:rsidP="00B35DF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eastAsiaTheme="minorEastAsia" w:hAnsi="Arial Narrow" w:cs="TimesNewRomanPSMT"/>
          <w:iCs/>
          <w:lang w:bidi="en-US"/>
        </w:rPr>
      </w:pP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Szczegółowych informacji związanych z dokonanymi rekomendacjami udziela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Przewodniczący Zespołu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. </w:t>
      </w:r>
    </w:p>
    <w:p w14:paraId="1ECD7E9E" w14:textId="77777777" w:rsidR="00B35DF2" w:rsidRPr="00B35DF2" w:rsidRDefault="00B35DF2" w:rsidP="00B35DF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TimesNewRomanPS-BoldMT"/>
          <w:bCs/>
          <w:iCs/>
          <w:lang w:bidi="en-US"/>
        </w:rPr>
      </w:pPr>
    </w:p>
    <w:p w14:paraId="4C7F3602" w14:textId="77777777" w:rsidR="00B35DF2" w:rsidRPr="00B35DF2" w:rsidRDefault="00B35DF2" w:rsidP="00B35DF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TimesNewRomanPS-BoldMT"/>
          <w:bCs/>
          <w:iCs/>
          <w:lang w:bidi="en-US"/>
        </w:rPr>
      </w:pPr>
    </w:p>
    <w:p w14:paraId="4747D6EC" w14:textId="77777777" w:rsidR="00B35DF2" w:rsidRPr="00B35DF2" w:rsidRDefault="00B35DF2" w:rsidP="00B35DF2">
      <w:pPr>
        <w:spacing w:line="288" w:lineRule="auto"/>
        <w:rPr>
          <w:rFonts w:ascii="Arial Narrow" w:eastAsiaTheme="minorEastAsia" w:hAnsi="Arial Narrow"/>
          <w:b/>
          <w:iCs/>
          <w:color w:val="365F91" w:themeColor="accent1" w:themeShade="BF"/>
          <w:lang w:bidi="en-US"/>
        </w:rPr>
      </w:pPr>
      <w:r w:rsidRPr="00B35DF2">
        <w:rPr>
          <w:rFonts w:ascii="Arial Narrow" w:eastAsiaTheme="minorEastAsia" w:hAnsi="Arial Narrow"/>
          <w:b/>
          <w:iCs/>
          <w:color w:val="365F91" w:themeColor="accent1" w:themeShade="BF"/>
          <w:lang w:bidi="en-US"/>
        </w:rPr>
        <w:t xml:space="preserve">UMOWA </w:t>
      </w:r>
    </w:p>
    <w:p w14:paraId="2A0D00AA" w14:textId="77777777" w:rsidR="00B35DF2" w:rsidRPr="00B35DF2" w:rsidRDefault="00B35DF2" w:rsidP="00B35DF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EastAsia" w:hAnsi="Arial Narrow" w:cs="TimesNewRomanPSMT"/>
          <w:b/>
          <w:iCs/>
          <w:lang w:bidi="en-US"/>
        </w:rPr>
      </w:pPr>
      <w:r w:rsidRPr="00B35DF2">
        <w:rPr>
          <w:rFonts w:ascii="Arial Narrow" w:eastAsiaTheme="minorEastAsia" w:hAnsi="Arial Narrow" w:cs="TimesNewRomanPSMT"/>
          <w:b/>
          <w:iCs/>
          <w:lang w:bidi="en-US"/>
        </w:rPr>
        <w:t>§10</w:t>
      </w:r>
    </w:p>
    <w:p w14:paraId="4FDF46EF" w14:textId="77777777" w:rsidR="00B35DF2" w:rsidRPr="00B35DF2" w:rsidRDefault="00B35DF2" w:rsidP="00B35DF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eastAsiaTheme="minorEastAsia" w:hAnsi="Arial Narrow" w:cs="TimesNewRomanPSMT"/>
          <w:iCs/>
          <w:lang w:bidi="en-US"/>
        </w:rPr>
      </w:pP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Rozstrzygnięcie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Prezydenta Miasta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w sprawie wyboru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Projektów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stanowi podstawę do zawarcia pisemnej umowy promocyjnej z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Organizatorem</w:t>
      </w:r>
      <w:r w:rsidRPr="00B35DF2">
        <w:rPr>
          <w:rFonts w:ascii="Arial Narrow" w:eastAsiaTheme="minorEastAsia" w:hAnsi="Arial Narrow" w:cs="TimesNewRomanPSMT"/>
          <w:iCs/>
          <w:lang w:bidi="en-US"/>
        </w:rPr>
        <w:t>.</w:t>
      </w:r>
    </w:p>
    <w:p w14:paraId="43B11C1C" w14:textId="77777777" w:rsidR="00B35DF2" w:rsidRPr="00B35DF2" w:rsidRDefault="00B35DF2" w:rsidP="00B35DF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eastAsiaTheme="minorEastAsia" w:hAnsi="Arial Narrow" w:cs="TimesNewRomanPSMT"/>
          <w:iCs/>
          <w:lang w:bidi="en-US"/>
        </w:rPr>
      </w:pP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Umowa określa zakres i warunki promocji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Miasta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w ramach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Projektu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. </w:t>
      </w:r>
    </w:p>
    <w:p w14:paraId="7C903D7A" w14:textId="77777777" w:rsidR="00B35DF2" w:rsidRPr="00B35DF2" w:rsidRDefault="00B35DF2" w:rsidP="00B35DF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eastAsiaTheme="minorEastAsia" w:hAnsi="Arial Narrow" w:cs="TimesNewRomanPSMT"/>
          <w:iCs/>
          <w:lang w:bidi="en-US"/>
        </w:rPr>
      </w:pPr>
      <w:r w:rsidRPr="00B35DF2">
        <w:rPr>
          <w:rFonts w:ascii="Arial Narrow" w:eastAsiaTheme="minorEastAsia" w:hAnsi="Arial Narrow" w:cs="TimesNewRomanPSMT"/>
          <w:b/>
          <w:iCs/>
          <w:lang w:bidi="en-US"/>
        </w:rPr>
        <w:t>Organizator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przed podpisaniem umowy winien przedstawić pisemną zgodę na wykorzystanie w ramach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Projektu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infrastruktury (budynki, tereny sportowe, sale widowiskowe, parki, tereny zielone, itp.).</w:t>
      </w:r>
    </w:p>
    <w:p w14:paraId="44937352" w14:textId="77777777" w:rsidR="00B35DF2" w:rsidRPr="00B35DF2" w:rsidRDefault="00B35DF2" w:rsidP="00B35DF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eastAsiaTheme="minorEastAsia" w:hAnsi="Arial Narrow" w:cs="TimesNewRomanPSMT"/>
          <w:iCs/>
          <w:lang w:bidi="en-US"/>
        </w:rPr>
      </w:pP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Organizacja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Projektu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z wykorzystaniem infrastruktury (budynki, tereny sportowe, sale widowiskowe, parki, tereny zielone, itp.) Urzędu Miasta Bydgoszczy, Spółek z udziałem Miasta Bydgoszczy, samorządowych Instytucji Kultury, Jednostek Budżetowych, Zakładów Budżetowych, Szkół i Placówek Oświatowych nie oznacza możliwości korzystania z infrastruktury na warunkach preferencyjnych, </w:t>
      </w:r>
    </w:p>
    <w:p w14:paraId="67BBF052" w14:textId="77777777" w:rsidR="00B35DF2" w:rsidRPr="00B35DF2" w:rsidRDefault="00B35DF2" w:rsidP="00B35DF2">
      <w:pPr>
        <w:spacing w:line="288" w:lineRule="auto"/>
        <w:rPr>
          <w:rFonts w:ascii="Arial Narrow" w:eastAsiaTheme="minorEastAsia" w:hAnsi="Arial Narrow" w:cs="TimesNewRomanPSMT"/>
          <w:b/>
          <w:iCs/>
          <w:color w:val="365F91" w:themeColor="accent1" w:themeShade="BF"/>
          <w:lang w:bidi="en-US"/>
        </w:rPr>
      </w:pPr>
    </w:p>
    <w:p w14:paraId="2FFF6A55" w14:textId="77777777" w:rsidR="00B35DF2" w:rsidRPr="00B35DF2" w:rsidRDefault="00B35DF2" w:rsidP="00B35DF2">
      <w:pPr>
        <w:spacing w:line="288" w:lineRule="auto"/>
        <w:rPr>
          <w:rFonts w:ascii="Arial Narrow" w:eastAsiaTheme="minorEastAsia" w:hAnsi="Arial Narrow"/>
          <w:b/>
          <w:iCs/>
          <w:color w:val="365F91" w:themeColor="accent1" w:themeShade="BF"/>
          <w:lang w:bidi="en-US"/>
        </w:rPr>
      </w:pPr>
      <w:r w:rsidRPr="00B35DF2">
        <w:rPr>
          <w:rFonts w:ascii="Arial Narrow" w:eastAsiaTheme="minorEastAsia" w:hAnsi="Arial Narrow"/>
          <w:b/>
          <w:iCs/>
          <w:color w:val="365F91" w:themeColor="accent1" w:themeShade="BF"/>
          <w:lang w:bidi="en-US"/>
        </w:rPr>
        <w:t>REALIZACJA UMOWY</w:t>
      </w:r>
    </w:p>
    <w:p w14:paraId="749F11F9" w14:textId="77777777" w:rsidR="00B35DF2" w:rsidRPr="00B35DF2" w:rsidRDefault="00B35DF2" w:rsidP="00B35DF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EastAsia" w:hAnsi="Arial Narrow" w:cs="TimesNewRomanPSMT"/>
          <w:b/>
          <w:iCs/>
          <w:lang w:val="en-US" w:bidi="en-US"/>
        </w:rPr>
      </w:pPr>
      <w:r w:rsidRPr="00B35DF2">
        <w:rPr>
          <w:rFonts w:ascii="Arial Narrow" w:eastAsiaTheme="minorEastAsia" w:hAnsi="Arial Narrow" w:cs="TimesNewRomanPSMT"/>
          <w:b/>
          <w:iCs/>
          <w:lang w:val="en-US" w:bidi="en-US"/>
        </w:rPr>
        <w:t>§11</w:t>
      </w:r>
    </w:p>
    <w:p w14:paraId="15816828" w14:textId="77777777" w:rsidR="00B35DF2" w:rsidRPr="00B35DF2" w:rsidRDefault="00B35DF2" w:rsidP="00B35DF2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eastAsiaTheme="minorEastAsia" w:hAnsi="Arial Narrow" w:cs="TimesNewRomanPSMT"/>
          <w:iCs/>
          <w:lang w:bidi="en-US"/>
        </w:rPr>
      </w:pPr>
      <w:r w:rsidRPr="00B35DF2">
        <w:rPr>
          <w:rFonts w:ascii="Arial Narrow" w:eastAsiaTheme="minorEastAsia" w:hAnsi="Arial Narrow" w:cs="TimesNewRomanPSMT"/>
          <w:b/>
          <w:iCs/>
          <w:lang w:bidi="en-US"/>
        </w:rPr>
        <w:t>Miasto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zastrzega sobie prawo dokonywania kontroli i oceny realizacji projektu, obejmującej w szczególności: stan realizacji zadania, efektywność, rzetelność i jakość wykonania zadania. W przypadku projektów </w:t>
      </w:r>
      <w:r w:rsidRPr="00B35DF2">
        <w:rPr>
          <w:rFonts w:ascii="Arial Narrow" w:eastAsiaTheme="minorEastAsia" w:hAnsi="Arial Narrow" w:cs="TimesNewRomanPSMT"/>
          <w:iCs/>
          <w:lang w:bidi="en-US"/>
        </w:rPr>
        <w:br/>
        <w:t xml:space="preserve">o limitowanym dostępie (imprezy biletowane, zamknięte, na które wymagane są zaproszenia),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Organizator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zobowiązuje się przekazać dwa zaproszenia, karty wstępu, które umożliwią przeprowadzenie skutecznej kontroli. </w:t>
      </w:r>
    </w:p>
    <w:p w14:paraId="2085932F" w14:textId="77777777" w:rsidR="00B35DF2" w:rsidRPr="00B35DF2" w:rsidRDefault="00B35DF2" w:rsidP="00B35DF2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eastAsiaTheme="minorEastAsia" w:hAnsi="Arial Narrow" w:cs="TimesNewRomanPSMT"/>
          <w:iCs/>
          <w:lang w:bidi="en-US"/>
        </w:rPr>
      </w:pP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Uniemożliwienie przeprowadzenia kontroli przez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Miasto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może skutkować rozwiązaniem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Umowy</w:t>
      </w:r>
      <w:r w:rsidRPr="00B35DF2">
        <w:rPr>
          <w:rFonts w:ascii="Arial Narrow" w:eastAsiaTheme="minorEastAsia" w:hAnsi="Arial Narrow" w:cs="TimesNewRomanPSMT"/>
          <w:iCs/>
          <w:lang w:bidi="en-US"/>
        </w:rPr>
        <w:t>.</w:t>
      </w:r>
    </w:p>
    <w:p w14:paraId="3F6C44F2" w14:textId="77777777" w:rsidR="00B35DF2" w:rsidRPr="00B35DF2" w:rsidRDefault="00B35DF2" w:rsidP="00B35DF2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 Narrow" w:eastAsiaTheme="minorEastAsia" w:hAnsi="Arial Narrow"/>
          <w:iCs/>
          <w:lang w:bidi="en-US"/>
        </w:rPr>
      </w:pPr>
      <w:r w:rsidRPr="00B35DF2">
        <w:rPr>
          <w:rFonts w:ascii="Arial Narrow" w:eastAsiaTheme="minorEastAsia" w:hAnsi="Arial Narrow"/>
          <w:b/>
          <w:iCs/>
          <w:lang w:bidi="en-US"/>
        </w:rPr>
        <w:t>Organizator</w:t>
      </w:r>
      <w:r w:rsidRPr="00B35DF2">
        <w:rPr>
          <w:rFonts w:ascii="Arial Narrow" w:eastAsiaTheme="minorEastAsia" w:hAnsi="Arial Narrow"/>
          <w:iCs/>
          <w:lang w:bidi="en-US"/>
        </w:rPr>
        <w:t xml:space="preserve"> jest zobowiązany do uzyskania akceptacji Biura Promocji Miasta i Współpracy z Zagranicą Urzędu Miasta Bydgoszczy wszelkich projektów graficznych dotyczących </w:t>
      </w:r>
      <w:r w:rsidRPr="00B35DF2">
        <w:rPr>
          <w:rFonts w:ascii="Arial Narrow" w:eastAsiaTheme="minorEastAsia" w:hAnsi="Arial Narrow"/>
          <w:b/>
          <w:iCs/>
          <w:lang w:bidi="en-US"/>
        </w:rPr>
        <w:t>Projektu</w:t>
      </w:r>
      <w:r w:rsidRPr="00B35DF2">
        <w:rPr>
          <w:rFonts w:ascii="Arial Narrow" w:eastAsiaTheme="minorEastAsia" w:hAnsi="Arial Narrow"/>
          <w:iCs/>
          <w:lang w:bidi="en-US"/>
        </w:rPr>
        <w:t xml:space="preserve">. </w:t>
      </w:r>
    </w:p>
    <w:p w14:paraId="379DCDB5" w14:textId="77777777" w:rsidR="00B35DF2" w:rsidRPr="00B35DF2" w:rsidRDefault="00B35DF2" w:rsidP="00B35DF2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 Narrow" w:eastAsiaTheme="minorEastAsia" w:hAnsi="Arial Narrow" w:cs="TimesNewRomanPSMT"/>
          <w:iCs/>
          <w:lang w:bidi="en-US"/>
        </w:rPr>
      </w:pPr>
    </w:p>
    <w:p w14:paraId="3BE971C5" w14:textId="77777777" w:rsidR="00B35DF2" w:rsidRPr="00B35DF2" w:rsidRDefault="00B35DF2" w:rsidP="00B35DF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TimesNewRomanPSMT"/>
          <w:b/>
          <w:iCs/>
          <w:color w:val="365F91" w:themeColor="accent1" w:themeShade="BF"/>
          <w:lang w:bidi="en-US"/>
        </w:rPr>
      </w:pPr>
    </w:p>
    <w:p w14:paraId="05BE6451" w14:textId="77777777" w:rsidR="00B35DF2" w:rsidRPr="00B35DF2" w:rsidRDefault="00B35DF2" w:rsidP="00B35DF2">
      <w:pPr>
        <w:spacing w:line="288" w:lineRule="auto"/>
        <w:rPr>
          <w:rFonts w:ascii="Arial Narrow" w:eastAsiaTheme="minorEastAsia" w:hAnsi="Arial Narrow"/>
          <w:b/>
          <w:iCs/>
          <w:color w:val="365F91" w:themeColor="accent1" w:themeShade="BF"/>
          <w:lang w:bidi="en-US"/>
        </w:rPr>
      </w:pPr>
      <w:r w:rsidRPr="00B35DF2">
        <w:rPr>
          <w:rFonts w:ascii="Arial Narrow" w:eastAsiaTheme="minorEastAsia" w:hAnsi="Arial Narrow"/>
          <w:b/>
          <w:iCs/>
          <w:color w:val="365F91" w:themeColor="accent1" w:themeShade="BF"/>
          <w:lang w:bidi="en-US"/>
        </w:rPr>
        <w:t>POSTANOWIENIA KOŃCOWE</w:t>
      </w:r>
    </w:p>
    <w:p w14:paraId="741B316B" w14:textId="77777777" w:rsidR="00B35DF2" w:rsidRPr="00B35DF2" w:rsidRDefault="00B35DF2" w:rsidP="00B35DF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EastAsia" w:hAnsi="Arial Narrow" w:cs="TimesNewRomanPSMT"/>
          <w:b/>
          <w:iCs/>
          <w:lang w:bidi="en-US"/>
        </w:rPr>
      </w:pPr>
      <w:r w:rsidRPr="00B35DF2">
        <w:rPr>
          <w:rFonts w:ascii="Arial Narrow" w:eastAsiaTheme="minorEastAsia" w:hAnsi="Arial Narrow" w:cs="TimesNewRomanPSMT"/>
          <w:b/>
          <w:iCs/>
          <w:lang w:bidi="en-US"/>
        </w:rPr>
        <w:t>§12</w:t>
      </w:r>
    </w:p>
    <w:p w14:paraId="5243C656" w14:textId="77777777" w:rsidR="00B35DF2" w:rsidRPr="00B35DF2" w:rsidRDefault="00B35DF2" w:rsidP="00B35DF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eastAsiaTheme="minorEastAsia" w:hAnsi="Arial Narrow" w:cs="TimesNewRomanPSMT"/>
          <w:iCs/>
          <w:lang w:bidi="en-US"/>
        </w:rPr>
      </w:pPr>
      <w:r w:rsidRPr="00B35DF2">
        <w:rPr>
          <w:rFonts w:ascii="Arial Narrow" w:eastAsiaTheme="minorEastAsia" w:hAnsi="Arial Narrow" w:cs="TimesNewRomanPSMT"/>
          <w:b/>
          <w:iCs/>
          <w:lang w:bidi="en-US"/>
        </w:rPr>
        <w:t>Regulamin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wraz z załącznikami, w wersji elektronicznej, dostępny jest na stronie internetowej </w:t>
      </w:r>
      <w:hyperlink r:id="rId8" w:history="1">
        <w:r w:rsidRPr="00B35DF2">
          <w:rPr>
            <w:rFonts w:ascii="Arial Narrow" w:eastAsiaTheme="minorEastAsia" w:hAnsi="Arial Narrow" w:cs="TimesNewRomanPSMT"/>
            <w:iCs/>
            <w:color w:val="0000FF" w:themeColor="hyperlink"/>
            <w:u w:val="single"/>
            <w:lang w:bidi="en-US"/>
          </w:rPr>
          <w:t>www.bydgoszcz.pl/promocja</w:t>
        </w:r>
      </w:hyperlink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</w:t>
      </w:r>
    </w:p>
    <w:p w14:paraId="0D1CC3D0" w14:textId="77777777" w:rsidR="00B35DF2" w:rsidRPr="00B35DF2" w:rsidRDefault="00B35DF2" w:rsidP="00B35DF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eastAsiaTheme="minorEastAsia" w:hAnsi="Arial Narrow" w:cs="TimesNewRomanPSMT"/>
          <w:iCs/>
          <w:lang w:bidi="en-US"/>
        </w:rPr>
      </w:pP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Wszystkie zabrane dane wykorzystywane będą wyłącznie na potrzeby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Organizatora</w:t>
      </w:r>
      <w:r w:rsidRPr="00B35DF2">
        <w:rPr>
          <w:rFonts w:ascii="Arial Narrow" w:eastAsiaTheme="minorEastAsia" w:hAnsi="Arial Narrow" w:cs="TimesNewRomanPSMT"/>
          <w:iCs/>
          <w:lang w:bidi="en-US"/>
        </w:rPr>
        <w:t>.</w:t>
      </w:r>
    </w:p>
    <w:p w14:paraId="2390ABA0" w14:textId="77777777" w:rsidR="00B35DF2" w:rsidRPr="00B35DF2" w:rsidRDefault="00B35DF2" w:rsidP="00B35DF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eastAsiaTheme="minorEastAsia" w:hAnsi="Arial Narrow" w:cs="TimesNewRomanPSMT"/>
          <w:iCs/>
          <w:lang w:bidi="en-US"/>
        </w:rPr>
      </w:pPr>
      <w:r w:rsidRPr="00B35DF2">
        <w:rPr>
          <w:rFonts w:ascii="Arial Narrow" w:eastAsiaTheme="minorEastAsia" w:hAnsi="Arial Narrow" w:cs="TimesNewRomanPSMT"/>
          <w:b/>
          <w:iCs/>
          <w:lang w:bidi="en-US"/>
        </w:rPr>
        <w:t>Organizator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nie zwraca nadesłanych zgłoszeń.</w:t>
      </w:r>
    </w:p>
    <w:p w14:paraId="0014E149" w14:textId="77777777" w:rsidR="00B35DF2" w:rsidRPr="00B35DF2" w:rsidRDefault="00B35DF2" w:rsidP="00B35DF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eastAsiaTheme="minorEastAsia" w:hAnsi="Arial Narrow" w:cs="TimesNewRomanPSMT"/>
          <w:iCs/>
          <w:lang w:bidi="en-US"/>
        </w:rPr>
      </w:pP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W sprawach nieuregulowanych niniejszym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Regulaminem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decyduje </w:t>
      </w:r>
      <w:r w:rsidRPr="00B35DF2">
        <w:rPr>
          <w:rFonts w:ascii="Arial Narrow" w:eastAsiaTheme="minorEastAsia" w:hAnsi="Arial Narrow" w:cs="TimesNewRomanPSMT"/>
          <w:b/>
          <w:iCs/>
          <w:lang w:bidi="en-US"/>
        </w:rPr>
        <w:t>Organizator</w:t>
      </w:r>
      <w:r w:rsidRPr="00B35DF2">
        <w:rPr>
          <w:rFonts w:ascii="Arial Narrow" w:eastAsiaTheme="minorEastAsia" w:hAnsi="Arial Narrow" w:cs="TimesNewRomanPSMT"/>
          <w:iCs/>
          <w:lang w:bidi="en-US"/>
        </w:rPr>
        <w:t>.</w:t>
      </w:r>
    </w:p>
    <w:p w14:paraId="2C773D7F" w14:textId="4AF46466" w:rsidR="00B35DF2" w:rsidRPr="00B35DF2" w:rsidRDefault="00B35DF2" w:rsidP="00B35DF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eastAsiaTheme="minorEastAsia" w:hAnsi="Arial Narrow" w:cs="TimesNewRomanPSMT"/>
          <w:iCs/>
          <w:lang w:bidi="en-US"/>
        </w:rPr>
      </w:pPr>
      <w:r w:rsidRPr="00B35DF2">
        <w:rPr>
          <w:rFonts w:ascii="Arial Narrow" w:eastAsiaTheme="minorEastAsia" w:hAnsi="Arial Narrow" w:cs="TimesNewRomanPSMT"/>
          <w:b/>
          <w:iCs/>
          <w:lang w:bidi="en-US"/>
        </w:rPr>
        <w:t>Regulamin</w:t>
      </w:r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wchodzi w życie z dniem ogłoszenia konkursu na stronie </w:t>
      </w:r>
      <w:hyperlink r:id="rId9" w:history="1">
        <w:r w:rsidRPr="00B35DF2">
          <w:rPr>
            <w:rFonts w:ascii="Arial Narrow" w:eastAsiaTheme="minorEastAsia" w:hAnsi="Arial Narrow" w:cs="TimesNewRomanPSMT"/>
            <w:iCs/>
            <w:color w:val="0000FF" w:themeColor="hyperlink"/>
            <w:u w:val="single"/>
            <w:lang w:bidi="en-US"/>
          </w:rPr>
          <w:t>www.bydgoszcz.pl/promocja</w:t>
        </w:r>
      </w:hyperlink>
      <w:r w:rsidRPr="00B35DF2">
        <w:rPr>
          <w:rFonts w:ascii="Arial Narrow" w:eastAsiaTheme="minorEastAsia" w:hAnsi="Arial Narrow" w:cs="TimesNewRomanPSMT"/>
          <w:iCs/>
          <w:lang w:bidi="en-US"/>
        </w:rPr>
        <w:t xml:space="preserve"> </w:t>
      </w:r>
    </w:p>
    <w:p w14:paraId="22D28D27" w14:textId="027DE29E" w:rsidR="00B35DF2" w:rsidRDefault="00B35DF2" w:rsidP="00B85345">
      <w:pPr>
        <w:spacing w:before="200"/>
        <w:rPr>
          <w:rFonts w:eastAsiaTheme="minorEastAsia"/>
          <w:sz w:val="20"/>
          <w:szCs w:val="20"/>
          <w:lang w:bidi="en-US"/>
        </w:rPr>
      </w:pPr>
    </w:p>
    <w:p w14:paraId="0103384E" w14:textId="77777777" w:rsidR="00B35DF2" w:rsidRPr="00B35DF2" w:rsidRDefault="00B35DF2" w:rsidP="00B35DF2">
      <w:pPr>
        <w:spacing w:before="200"/>
        <w:jc w:val="right"/>
        <w:rPr>
          <w:rFonts w:ascii="Arial Narrow" w:eastAsiaTheme="minorEastAsia" w:hAnsi="Arial Narrow"/>
          <w:sz w:val="20"/>
          <w:szCs w:val="20"/>
          <w:lang w:bidi="en-US"/>
        </w:rPr>
      </w:pPr>
      <w:r w:rsidRPr="00B35DF2">
        <w:rPr>
          <w:rFonts w:ascii="Arial Narrow" w:eastAsiaTheme="minorEastAsia" w:hAnsi="Arial Narrow"/>
          <w:sz w:val="20"/>
          <w:szCs w:val="20"/>
          <w:lang w:bidi="en-US"/>
        </w:rPr>
        <w:t>Załącznik nr 5 do Zarządzenia Prezydenta Bydgoszczy</w:t>
      </w:r>
    </w:p>
    <w:p w14:paraId="7393B4C4" w14:textId="77777777" w:rsidR="00B35DF2" w:rsidRPr="00B35DF2" w:rsidRDefault="00B35DF2" w:rsidP="00B35DF2">
      <w:pPr>
        <w:spacing w:before="720"/>
        <w:jc w:val="center"/>
        <w:rPr>
          <w:rFonts w:ascii="Arial Narrow" w:eastAsiaTheme="minorEastAsia" w:hAnsi="Arial Narrow"/>
          <w:b/>
          <w:caps/>
          <w:color w:val="943634" w:themeColor="accent2" w:themeShade="BF"/>
          <w:spacing w:val="10"/>
          <w:kern w:val="28"/>
          <w:sz w:val="28"/>
          <w:szCs w:val="52"/>
          <w:lang w:bidi="en-US"/>
        </w:rPr>
      </w:pPr>
      <w:r w:rsidRPr="00B35DF2">
        <w:rPr>
          <w:rFonts w:ascii="Arial Narrow" w:eastAsiaTheme="minorEastAsia" w:hAnsi="Arial Narrow"/>
          <w:b/>
          <w:caps/>
          <w:color w:val="943634" w:themeColor="accent2" w:themeShade="BF"/>
          <w:spacing w:val="10"/>
          <w:kern w:val="28"/>
          <w:sz w:val="28"/>
          <w:szCs w:val="52"/>
          <w:lang w:bidi="en-US"/>
        </w:rPr>
        <w:t xml:space="preserve">Wniosek o WSPÓŁFINANSOWANIE projektu w ramach konkursu „Bydgoszcz. dzieje się” </w:t>
      </w:r>
    </w:p>
    <w:p w14:paraId="048AB865" w14:textId="77777777" w:rsidR="00B35DF2" w:rsidRPr="00B35DF2" w:rsidRDefault="00B35DF2" w:rsidP="00B35DF2">
      <w:pPr>
        <w:spacing w:before="200"/>
        <w:rPr>
          <w:rFonts w:eastAsiaTheme="minorEastAsia"/>
          <w:sz w:val="20"/>
          <w:szCs w:val="20"/>
          <w:lang w:bidi="en-US"/>
        </w:rPr>
      </w:pPr>
    </w:p>
    <w:tbl>
      <w:tblPr>
        <w:tblStyle w:val="Jasnalistaak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3"/>
        <w:gridCol w:w="1722"/>
        <w:gridCol w:w="3947"/>
      </w:tblGrid>
      <w:tr w:rsidR="00B35DF2" w:rsidRPr="00B35DF2" w14:paraId="5AEF9FAF" w14:textId="77777777" w:rsidTr="008B4E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3"/>
            <w:shd w:val="clear" w:color="auto" w:fill="943634" w:themeFill="accent2" w:themeFillShade="BF"/>
            <w:vAlign w:val="center"/>
          </w:tcPr>
          <w:p w14:paraId="58D0BD00" w14:textId="77777777" w:rsidR="00B35DF2" w:rsidRPr="00B35DF2" w:rsidRDefault="00B35DF2" w:rsidP="00B35DF2">
            <w:pPr>
              <w:rPr>
                <w:rFonts w:ascii="Arial Narrow" w:hAnsi="Arial Narrow"/>
                <w:color w:val="31849B" w:themeColor="accent5" w:themeShade="BF"/>
                <w:sz w:val="24"/>
                <w:szCs w:val="20"/>
              </w:rPr>
            </w:pPr>
            <w:r w:rsidRPr="00B35DF2">
              <w:rPr>
                <w:rFonts w:ascii="Arial Narrow" w:hAnsi="Arial Narrow"/>
                <w:sz w:val="32"/>
                <w:szCs w:val="20"/>
              </w:rPr>
              <w:t xml:space="preserve">Dane podstawowe </w:t>
            </w:r>
          </w:p>
        </w:tc>
      </w:tr>
      <w:tr w:rsidR="00B35DF2" w:rsidRPr="00B35DF2" w14:paraId="1C0C5FDE" w14:textId="77777777" w:rsidTr="008B4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35CDF1FD" w14:textId="77777777" w:rsidR="00B35DF2" w:rsidRPr="00B35DF2" w:rsidRDefault="00B35DF2" w:rsidP="00B35DF2">
            <w:pPr>
              <w:rPr>
                <w:rFonts w:ascii="Arial Narrow" w:hAnsi="Arial Narrow"/>
                <w:sz w:val="24"/>
                <w:szCs w:val="20"/>
              </w:rPr>
            </w:pPr>
            <w:r w:rsidRPr="00B35DF2">
              <w:rPr>
                <w:rFonts w:ascii="Arial Narrow" w:hAnsi="Arial Narrow"/>
                <w:sz w:val="24"/>
                <w:szCs w:val="20"/>
              </w:rPr>
              <w:t>TYTUŁ PROJEKTU</w:t>
            </w:r>
          </w:p>
        </w:tc>
        <w:tc>
          <w:tcPr>
            <w:tcW w:w="5891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8C94297" w14:textId="77777777" w:rsidR="00B35DF2" w:rsidRPr="00B35DF2" w:rsidRDefault="00B35DF2" w:rsidP="00B3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B35DF2" w:rsidRPr="00B35DF2" w14:paraId="0F6D7AB6" w14:textId="77777777" w:rsidTr="008B4E6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shd w:val="clear" w:color="auto" w:fill="FFFFFF" w:themeFill="background1"/>
            <w:vAlign w:val="center"/>
          </w:tcPr>
          <w:p w14:paraId="21C6864A" w14:textId="77777777" w:rsidR="00B35DF2" w:rsidRPr="00B35DF2" w:rsidRDefault="00B35DF2" w:rsidP="00B35DF2">
            <w:pPr>
              <w:rPr>
                <w:rFonts w:ascii="Arial Narrow" w:hAnsi="Arial Narrow"/>
                <w:sz w:val="24"/>
                <w:szCs w:val="20"/>
              </w:rPr>
            </w:pPr>
            <w:r w:rsidRPr="00B35DF2">
              <w:rPr>
                <w:rFonts w:ascii="Arial Narrow" w:hAnsi="Arial Narrow"/>
                <w:sz w:val="24"/>
                <w:szCs w:val="20"/>
              </w:rPr>
              <w:t>NAZWA WNIOSKODAWCY</w:t>
            </w:r>
          </w:p>
        </w:tc>
        <w:tc>
          <w:tcPr>
            <w:tcW w:w="5891" w:type="dxa"/>
            <w:gridSpan w:val="2"/>
            <w:shd w:val="clear" w:color="auto" w:fill="auto"/>
            <w:vAlign w:val="center"/>
          </w:tcPr>
          <w:p w14:paraId="581A9907" w14:textId="77777777" w:rsidR="00B35DF2" w:rsidRPr="00B35DF2" w:rsidRDefault="00B35DF2" w:rsidP="00B3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B35DF2" w:rsidRPr="00B35DF2" w14:paraId="5E860DCD" w14:textId="77777777" w:rsidTr="008B4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43634" w:themeFill="accent2" w:themeFillShade="BF"/>
            <w:vAlign w:val="center"/>
          </w:tcPr>
          <w:p w14:paraId="7609516F" w14:textId="77777777" w:rsidR="00B35DF2" w:rsidRPr="00B35DF2" w:rsidRDefault="00B35DF2" w:rsidP="00B35DF2">
            <w:pPr>
              <w:rPr>
                <w:rFonts w:ascii="Arial Narrow" w:hAnsi="Arial Narrow"/>
                <w:color w:val="31849B" w:themeColor="accent5" w:themeShade="BF"/>
                <w:sz w:val="24"/>
                <w:szCs w:val="20"/>
              </w:rPr>
            </w:pPr>
            <w:r w:rsidRPr="00B35DF2">
              <w:rPr>
                <w:rFonts w:ascii="Arial Narrow" w:hAnsi="Arial Narrow"/>
                <w:color w:val="FFFFFF" w:themeColor="background1"/>
                <w:sz w:val="32"/>
                <w:szCs w:val="20"/>
              </w:rPr>
              <w:t xml:space="preserve">Dane kontaktowe </w:t>
            </w:r>
          </w:p>
        </w:tc>
      </w:tr>
      <w:tr w:rsidR="00B35DF2" w:rsidRPr="00B35DF2" w14:paraId="3F56CC93" w14:textId="77777777" w:rsidTr="008B4E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vAlign w:val="center"/>
          </w:tcPr>
          <w:p w14:paraId="57CC62B0" w14:textId="77777777" w:rsidR="00B35DF2" w:rsidRPr="00B35DF2" w:rsidRDefault="00B35DF2" w:rsidP="00B35DF2">
            <w:pPr>
              <w:rPr>
                <w:rFonts w:ascii="Arial Narrow" w:hAnsi="Arial Narrow"/>
                <w:sz w:val="24"/>
                <w:szCs w:val="20"/>
              </w:rPr>
            </w:pPr>
            <w:r w:rsidRPr="00B35DF2">
              <w:rPr>
                <w:rFonts w:ascii="Arial Narrow" w:hAnsi="Arial Narrow"/>
                <w:sz w:val="24"/>
                <w:szCs w:val="20"/>
              </w:rPr>
              <w:t xml:space="preserve">Adres </w:t>
            </w:r>
          </w:p>
        </w:tc>
        <w:tc>
          <w:tcPr>
            <w:tcW w:w="5891" w:type="dxa"/>
            <w:gridSpan w:val="2"/>
            <w:vAlign w:val="center"/>
          </w:tcPr>
          <w:p w14:paraId="56F2E562" w14:textId="77777777" w:rsidR="00B35DF2" w:rsidRPr="00B35DF2" w:rsidRDefault="00B35DF2" w:rsidP="00B3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B35DF2" w:rsidRPr="00B35DF2" w14:paraId="69CDF8F3" w14:textId="77777777" w:rsidTr="008B4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FF2F36C" w14:textId="77777777" w:rsidR="00B35DF2" w:rsidRPr="00B35DF2" w:rsidRDefault="00B35DF2" w:rsidP="00B35DF2">
            <w:pPr>
              <w:rPr>
                <w:rFonts w:ascii="Arial Narrow" w:hAnsi="Arial Narrow"/>
                <w:sz w:val="24"/>
                <w:szCs w:val="20"/>
              </w:rPr>
            </w:pPr>
            <w:r w:rsidRPr="00B35DF2">
              <w:rPr>
                <w:rFonts w:ascii="Arial Narrow" w:hAnsi="Arial Narrow"/>
                <w:sz w:val="24"/>
                <w:szCs w:val="20"/>
              </w:rPr>
              <w:t>Telefon</w:t>
            </w:r>
          </w:p>
        </w:tc>
        <w:tc>
          <w:tcPr>
            <w:tcW w:w="5891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6717624" w14:textId="77777777" w:rsidR="00B35DF2" w:rsidRPr="00B35DF2" w:rsidRDefault="00B35DF2" w:rsidP="00B3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B35DF2" w:rsidRPr="00B35DF2" w14:paraId="186602DD" w14:textId="77777777" w:rsidTr="008B4E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vAlign w:val="center"/>
          </w:tcPr>
          <w:p w14:paraId="1DD4731F" w14:textId="77777777" w:rsidR="00B35DF2" w:rsidRPr="00B35DF2" w:rsidRDefault="00B35DF2" w:rsidP="00B35DF2">
            <w:pPr>
              <w:rPr>
                <w:rFonts w:ascii="Arial Narrow" w:hAnsi="Arial Narrow"/>
                <w:sz w:val="24"/>
                <w:szCs w:val="20"/>
              </w:rPr>
            </w:pPr>
            <w:r w:rsidRPr="00B35DF2">
              <w:rPr>
                <w:rFonts w:ascii="Arial Narrow" w:hAnsi="Arial Narrow"/>
                <w:sz w:val="24"/>
                <w:szCs w:val="20"/>
              </w:rPr>
              <w:t>E-mail</w:t>
            </w:r>
          </w:p>
        </w:tc>
        <w:tc>
          <w:tcPr>
            <w:tcW w:w="5891" w:type="dxa"/>
            <w:gridSpan w:val="2"/>
            <w:vAlign w:val="center"/>
          </w:tcPr>
          <w:p w14:paraId="7A5134DD" w14:textId="77777777" w:rsidR="00B35DF2" w:rsidRPr="00B35DF2" w:rsidRDefault="00B35DF2" w:rsidP="00B3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B35DF2" w:rsidRPr="00B35DF2" w14:paraId="7BA1810D" w14:textId="77777777" w:rsidTr="008B4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C88A670" w14:textId="77777777" w:rsidR="00B35DF2" w:rsidRPr="00B35DF2" w:rsidRDefault="00B35DF2" w:rsidP="00B35DF2">
            <w:pPr>
              <w:rPr>
                <w:rFonts w:ascii="Arial Narrow" w:hAnsi="Arial Narrow"/>
                <w:sz w:val="24"/>
                <w:szCs w:val="20"/>
              </w:rPr>
            </w:pPr>
            <w:r w:rsidRPr="00B35DF2">
              <w:rPr>
                <w:rFonts w:ascii="Arial Narrow" w:hAnsi="Arial Narrow"/>
                <w:sz w:val="24"/>
                <w:szCs w:val="20"/>
              </w:rPr>
              <w:t>REGON</w:t>
            </w:r>
          </w:p>
        </w:tc>
        <w:tc>
          <w:tcPr>
            <w:tcW w:w="5891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165DB79" w14:textId="77777777" w:rsidR="00B35DF2" w:rsidRPr="00B35DF2" w:rsidRDefault="00B35DF2" w:rsidP="00B3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B35DF2" w:rsidRPr="00B35DF2" w14:paraId="3E27974D" w14:textId="77777777" w:rsidTr="008B4E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vAlign w:val="center"/>
          </w:tcPr>
          <w:p w14:paraId="7DE0D697" w14:textId="77777777" w:rsidR="00B35DF2" w:rsidRPr="00B35DF2" w:rsidRDefault="00B35DF2" w:rsidP="00B35DF2">
            <w:pPr>
              <w:rPr>
                <w:rFonts w:ascii="Arial Narrow" w:hAnsi="Arial Narrow"/>
                <w:sz w:val="24"/>
                <w:szCs w:val="20"/>
              </w:rPr>
            </w:pPr>
            <w:r w:rsidRPr="00B35DF2">
              <w:rPr>
                <w:rFonts w:ascii="Arial Narrow" w:hAnsi="Arial Narrow"/>
                <w:sz w:val="24"/>
                <w:szCs w:val="20"/>
              </w:rPr>
              <w:t>NIP</w:t>
            </w:r>
          </w:p>
        </w:tc>
        <w:tc>
          <w:tcPr>
            <w:tcW w:w="5891" w:type="dxa"/>
            <w:gridSpan w:val="2"/>
            <w:vAlign w:val="center"/>
          </w:tcPr>
          <w:p w14:paraId="35955D43" w14:textId="77777777" w:rsidR="00B35DF2" w:rsidRPr="00B35DF2" w:rsidRDefault="00B35DF2" w:rsidP="00B3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B35DF2" w:rsidRPr="00B35DF2" w14:paraId="40D7B3EB" w14:textId="77777777" w:rsidTr="008B4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43634" w:themeFill="accent2" w:themeFillShade="BF"/>
            <w:vAlign w:val="center"/>
          </w:tcPr>
          <w:p w14:paraId="0FE43526" w14:textId="77777777" w:rsidR="00B35DF2" w:rsidRPr="00B35DF2" w:rsidRDefault="00B35DF2" w:rsidP="00B35DF2">
            <w:pPr>
              <w:rPr>
                <w:rFonts w:ascii="Arial Narrow" w:hAnsi="Arial Narrow"/>
                <w:color w:val="31849B" w:themeColor="accent5" w:themeShade="BF"/>
                <w:sz w:val="24"/>
                <w:szCs w:val="20"/>
              </w:rPr>
            </w:pPr>
            <w:r w:rsidRPr="00B35DF2">
              <w:rPr>
                <w:rFonts w:ascii="Arial Narrow" w:hAnsi="Arial Narrow"/>
                <w:color w:val="FFFFFF" w:themeColor="background1"/>
                <w:sz w:val="32"/>
                <w:szCs w:val="20"/>
              </w:rPr>
              <w:t>Dane koordynatora projektu</w:t>
            </w:r>
          </w:p>
        </w:tc>
      </w:tr>
      <w:tr w:rsidR="00B35DF2" w:rsidRPr="00B35DF2" w14:paraId="59E4BFE9" w14:textId="77777777" w:rsidTr="008B4E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vAlign w:val="center"/>
          </w:tcPr>
          <w:p w14:paraId="2E1E124B" w14:textId="77777777" w:rsidR="00B35DF2" w:rsidRPr="00B35DF2" w:rsidRDefault="00B35DF2" w:rsidP="00B35DF2">
            <w:pPr>
              <w:rPr>
                <w:rFonts w:ascii="Arial Narrow" w:hAnsi="Arial Narrow"/>
                <w:sz w:val="24"/>
                <w:szCs w:val="20"/>
              </w:rPr>
            </w:pPr>
            <w:r w:rsidRPr="00B35DF2">
              <w:rPr>
                <w:rFonts w:ascii="Arial Narrow" w:hAnsi="Arial Narrow"/>
                <w:sz w:val="24"/>
                <w:szCs w:val="20"/>
              </w:rPr>
              <w:t>Imię i nazwisko</w:t>
            </w:r>
          </w:p>
        </w:tc>
        <w:tc>
          <w:tcPr>
            <w:tcW w:w="5891" w:type="dxa"/>
            <w:gridSpan w:val="2"/>
            <w:vAlign w:val="center"/>
          </w:tcPr>
          <w:p w14:paraId="52B08B81" w14:textId="77777777" w:rsidR="00B35DF2" w:rsidRPr="00B35DF2" w:rsidRDefault="00B35DF2" w:rsidP="00B3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B35DF2" w:rsidRPr="00B35DF2" w14:paraId="7C256162" w14:textId="77777777" w:rsidTr="008B4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7A324A3" w14:textId="77777777" w:rsidR="00B35DF2" w:rsidRPr="00B35DF2" w:rsidRDefault="00B35DF2" w:rsidP="00B35DF2">
            <w:pPr>
              <w:rPr>
                <w:rFonts w:ascii="Arial Narrow" w:hAnsi="Arial Narrow"/>
                <w:sz w:val="24"/>
                <w:szCs w:val="20"/>
              </w:rPr>
            </w:pPr>
            <w:r w:rsidRPr="00B35DF2">
              <w:rPr>
                <w:rFonts w:ascii="Arial Narrow" w:hAnsi="Arial Narrow"/>
                <w:sz w:val="24"/>
                <w:szCs w:val="20"/>
              </w:rPr>
              <w:t>Stanowisko</w:t>
            </w:r>
          </w:p>
        </w:tc>
        <w:tc>
          <w:tcPr>
            <w:tcW w:w="5891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8C156A3" w14:textId="77777777" w:rsidR="00B35DF2" w:rsidRPr="00B35DF2" w:rsidRDefault="00B35DF2" w:rsidP="00B3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B35DF2" w:rsidRPr="00B35DF2" w14:paraId="43866419" w14:textId="77777777" w:rsidTr="008B4E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vAlign w:val="center"/>
          </w:tcPr>
          <w:p w14:paraId="4115F951" w14:textId="77777777" w:rsidR="00B35DF2" w:rsidRPr="00B35DF2" w:rsidRDefault="00B35DF2" w:rsidP="00B35DF2">
            <w:pPr>
              <w:rPr>
                <w:rFonts w:ascii="Arial Narrow" w:hAnsi="Arial Narrow"/>
                <w:sz w:val="24"/>
                <w:szCs w:val="20"/>
              </w:rPr>
            </w:pPr>
            <w:r w:rsidRPr="00B35DF2">
              <w:rPr>
                <w:rFonts w:ascii="Arial Narrow" w:hAnsi="Arial Narrow"/>
                <w:sz w:val="24"/>
                <w:szCs w:val="20"/>
              </w:rPr>
              <w:t>Telefon</w:t>
            </w:r>
          </w:p>
        </w:tc>
        <w:tc>
          <w:tcPr>
            <w:tcW w:w="5891" w:type="dxa"/>
            <w:gridSpan w:val="2"/>
            <w:vAlign w:val="center"/>
          </w:tcPr>
          <w:p w14:paraId="030A7710" w14:textId="77777777" w:rsidR="00B35DF2" w:rsidRPr="00B35DF2" w:rsidRDefault="00B35DF2" w:rsidP="00B3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B35DF2" w:rsidRPr="00B35DF2" w14:paraId="45FD4420" w14:textId="77777777" w:rsidTr="008B4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5BAF146" w14:textId="77777777" w:rsidR="00B35DF2" w:rsidRPr="00B35DF2" w:rsidRDefault="00B35DF2" w:rsidP="00B35DF2">
            <w:pPr>
              <w:rPr>
                <w:rFonts w:ascii="Arial Narrow" w:hAnsi="Arial Narrow"/>
                <w:sz w:val="24"/>
                <w:szCs w:val="20"/>
              </w:rPr>
            </w:pPr>
            <w:r w:rsidRPr="00B35DF2">
              <w:rPr>
                <w:rFonts w:ascii="Arial Narrow" w:hAnsi="Arial Narrow"/>
                <w:sz w:val="24"/>
                <w:szCs w:val="20"/>
              </w:rPr>
              <w:t>E-mail</w:t>
            </w:r>
          </w:p>
        </w:tc>
        <w:tc>
          <w:tcPr>
            <w:tcW w:w="5891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FC6BAE9" w14:textId="77777777" w:rsidR="00B35DF2" w:rsidRPr="00B35DF2" w:rsidRDefault="00B35DF2" w:rsidP="00B3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B35DF2" w:rsidRPr="00B35DF2" w14:paraId="3BB7A905" w14:textId="77777777" w:rsidTr="008B4E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3"/>
            <w:shd w:val="clear" w:color="auto" w:fill="943634" w:themeFill="accent2" w:themeFillShade="BF"/>
            <w:vAlign w:val="center"/>
          </w:tcPr>
          <w:p w14:paraId="202B6468" w14:textId="77777777" w:rsidR="00B35DF2" w:rsidRPr="00B35DF2" w:rsidRDefault="00B35DF2" w:rsidP="00B35DF2">
            <w:pPr>
              <w:rPr>
                <w:rFonts w:ascii="Arial Narrow" w:hAnsi="Arial Narrow"/>
                <w:sz w:val="24"/>
                <w:szCs w:val="20"/>
              </w:rPr>
            </w:pPr>
            <w:r w:rsidRPr="00B35DF2">
              <w:rPr>
                <w:rFonts w:ascii="Arial Narrow" w:hAnsi="Arial Narrow"/>
                <w:color w:val="FFFFFF" w:themeColor="background1"/>
                <w:sz w:val="32"/>
                <w:szCs w:val="20"/>
              </w:rPr>
              <w:t>Czas realizacji projektu</w:t>
            </w:r>
          </w:p>
        </w:tc>
      </w:tr>
      <w:tr w:rsidR="00B35DF2" w:rsidRPr="00B35DF2" w14:paraId="2ED20DBA" w14:textId="77777777" w:rsidTr="008B4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vAlign w:val="center"/>
          </w:tcPr>
          <w:p w14:paraId="0FDC0A59" w14:textId="77777777" w:rsidR="00B35DF2" w:rsidRPr="00B35DF2" w:rsidRDefault="00B35DF2" w:rsidP="00B35DF2">
            <w:pPr>
              <w:rPr>
                <w:rFonts w:ascii="Arial Narrow" w:hAnsi="Arial Narrow"/>
                <w:sz w:val="24"/>
                <w:szCs w:val="20"/>
              </w:rPr>
            </w:pPr>
            <w:r w:rsidRPr="00B35DF2">
              <w:rPr>
                <w:rFonts w:ascii="Arial Narrow" w:hAnsi="Arial Narrow"/>
                <w:sz w:val="24"/>
                <w:szCs w:val="20"/>
              </w:rPr>
              <w:t>Data rozpoczęcia</w:t>
            </w:r>
          </w:p>
        </w:tc>
        <w:tc>
          <w:tcPr>
            <w:tcW w:w="5891" w:type="dxa"/>
            <w:gridSpan w:val="2"/>
            <w:vAlign w:val="center"/>
          </w:tcPr>
          <w:p w14:paraId="0785B088" w14:textId="77777777" w:rsidR="00B35DF2" w:rsidRPr="00B35DF2" w:rsidRDefault="00B35DF2" w:rsidP="00B3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B35DF2" w:rsidRPr="00B35DF2" w14:paraId="778ADBF0" w14:textId="77777777" w:rsidTr="008B4E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shd w:val="clear" w:color="auto" w:fill="auto"/>
            <w:vAlign w:val="center"/>
          </w:tcPr>
          <w:p w14:paraId="4B655483" w14:textId="77777777" w:rsidR="00B35DF2" w:rsidRPr="00B35DF2" w:rsidRDefault="00B35DF2" w:rsidP="00B35DF2">
            <w:pPr>
              <w:rPr>
                <w:rFonts w:ascii="Arial Narrow" w:hAnsi="Arial Narrow"/>
                <w:sz w:val="24"/>
                <w:szCs w:val="20"/>
              </w:rPr>
            </w:pPr>
            <w:r w:rsidRPr="00B35DF2">
              <w:rPr>
                <w:rFonts w:ascii="Arial Narrow" w:hAnsi="Arial Narrow"/>
                <w:sz w:val="24"/>
                <w:szCs w:val="20"/>
              </w:rPr>
              <w:t>Data zakończenia</w:t>
            </w:r>
          </w:p>
        </w:tc>
        <w:tc>
          <w:tcPr>
            <w:tcW w:w="5891" w:type="dxa"/>
            <w:gridSpan w:val="2"/>
            <w:shd w:val="clear" w:color="auto" w:fill="auto"/>
            <w:vAlign w:val="center"/>
          </w:tcPr>
          <w:p w14:paraId="09680B6C" w14:textId="77777777" w:rsidR="00B35DF2" w:rsidRPr="00B35DF2" w:rsidRDefault="00B35DF2" w:rsidP="00B3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B35DF2" w:rsidRPr="00B35DF2" w14:paraId="041F4945" w14:textId="77777777" w:rsidTr="008B4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3"/>
            <w:shd w:val="clear" w:color="auto" w:fill="943634" w:themeFill="accent2" w:themeFillShade="BF"/>
            <w:vAlign w:val="center"/>
          </w:tcPr>
          <w:p w14:paraId="25247EC0" w14:textId="77777777" w:rsidR="00B35DF2" w:rsidRPr="00B35DF2" w:rsidRDefault="00B35DF2" w:rsidP="00B35DF2">
            <w:pPr>
              <w:rPr>
                <w:rFonts w:ascii="Arial Narrow" w:hAnsi="Arial Narrow"/>
                <w:sz w:val="24"/>
                <w:szCs w:val="20"/>
              </w:rPr>
            </w:pPr>
            <w:r w:rsidRPr="00B35DF2">
              <w:rPr>
                <w:rFonts w:ascii="Arial Narrow" w:hAnsi="Arial Narrow"/>
                <w:color w:val="FFFFFF" w:themeColor="background1"/>
                <w:sz w:val="32"/>
                <w:szCs w:val="20"/>
              </w:rPr>
              <w:t>Podstawowe założenia finansowe</w:t>
            </w:r>
          </w:p>
        </w:tc>
      </w:tr>
      <w:tr w:rsidR="00B35DF2" w:rsidRPr="00B35DF2" w14:paraId="7CB7FE7E" w14:textId="77777777" w:rsidTr="008B4E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shd w:val="clear" w:color="auto" w:fill="auto"/>
            <w:vAlign w:val="center"/>
          </w:tcPr>
          <w:p w14:paraId="3F4A946A" w14:textId="77777777" w:rsidR="00B35DF2" w:rsidRPr="00B35DF2" w:rsidRDefault="00B35DF2" w:rsidP="00B35DF2">
            <w:pPr>
              <w:rPr>
                <w:rFonts w:ascii="Arial Narrow" w:hAnsi="Arial Narrow"/>
                <w:sz w:val="24"/>
                <w:szCs w:val="20"/>
              </w:rPr>
            </w:pPr>
            <w:r w:rsidRPr="00B35DF2">
              <w:rPr>
                <w:rFonts w:ascii="Arial Narrow" w:hAnsi="Arial Narrow"/>
                <w:sz w:val="24"/>
                <w:szCs w:val="20"/>
              </w:rPr>
              <w:t>Wnioskowana kwota</w:t>
            </w:r>
          </w:p>
        </w:tc>
        <w:tc>
          <w:tcPr>
            <w:tcW w:w="5891" w:type="dxa"/>
            <w:gridSpan w:val="2"/>
            <w:shd w:val="clear" w:color="auto" w:fill="auto"/>
            <w:vAlign w:val="center"/>
          </w:tcPr>
          <w:p w14:paraId="2B2C70C3" w14:textId="77777777" w:rsidR="00B35DF2" w:rsidRPr="00B35DF2" w:rsidRDefault="00B35DF2" w:rsidP="00B3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</w:rPr>
            </w:pPr>
          </w:p>
          <w:p w14:paraId="62EEC2E7" w14:textId="77777777" w:rsidR="00B35DF2" w:rsidRPr="00B35DF2" w:rsidRDefault="00B35DF2" w:rsidP="00B3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B35DF2" w:rsidRPr="00B35DF2" w14:paraId="24D4C0F6" w14:textId="77777777" w:rsidTr="008B4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3"/>
            <w:shd w:val="clear" w:color="auto" w:fill="943634" w:themeFill="accent2" w:themeFillShade="BF"/>
            <w:vAlign w:val="center"/>
          </w:tcPr>
          <w:p w14:paraId="39AB1B2A" w14:textId="77777777" w:rsidR="00B35DF2" w:rsidRPr="00B35DF2" w:rsidRDefault="00B35DF2" w:rsidP="00B35DF2">
            <w:pPr>
              <w:rPr>
                <w:rFonts w:ascii="Arial Narrow" w:hAnsi="Arial Narrow"/>
                <w:sz w:val="24"/>
                <w:szCs w:val="20"/>
              </w:rPr>
            </w:pPr>
          </w:p>
          <w:p w14:paraId="743DE99B" w14:textId="77777777" w:rsidR="00B35DF2" w:rsidRPr="00B35DF2" w:rsidRDefault="00B35DF2" w:rsidP="00B35DF2">
            <w:pPr>
              <w:rPr>
                <w:rFonts w:ascii="Arial Narrow" w:hAnsi="Arial Narrow"/>
                <w:color w:val="FFFFFF" w:themeColor="background1"/>
                <w:sz w:val="32"/>
                <w:szCs w:val="20"/>
              </w:rPr>
            </w:pPr>
            <w:r w:rsidRPr="00B35DF2">
              <w:rPr>
                <w:rFonts w:ascii="Arial Narrow" w:hAnsi="Arial Narrow"/>
                <w:color w:val="FFFFFF" w:themeColor="background1"/>
                <w:sz w:val="32"/>
                <w:szCs w:val="20"/>
              </w:rPr>
              <w:t>Opis projektu</w:t>
            </w:r>
          </w:p>
          <w:p w14:paraId="0637C6DD" w14:textId="77777777" w:rsidR="00B35DF2" w:rsidRPr="00B35DF2" w:rsidRDefault="00B35DF2" w:rsidP="00B35DF2">
            <w:pPr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B35DF2" w:rsidRPr="00B35DF2" w14:paraId="2AA355A8" w14:textId="77777777" w:rsidTr="008B4E6C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  <w:gridSpan w:val="2"/>
            <w:tcBorders>
              <w:bottom w:val="single" w:sz="8" w:space="0" w:color="4BACC6" w:themeColor="accent5"/>
            </w:tcBorders>
            <w:vAlign w:val="center"/>
          </w:tcPr>
          <w:p w14:paraId="10FB6B72" w14:textId="77777777" w:rsidR="00B35DF2" w:rsidRPr="00B35DF2" w:rsidRDefault="00B35DF2" w:rsidP="00B35DF2">
            <w:pPr>
              <w:rPr>
                <w:rFonts w:ascii="Arial Narrow" w:hAnsi="Arial Narrow"/>
                <w:sz w:val="24"/>
                <w:szCs w:val="20"/>
              </w:rPr>
            </w:pPr>
            <w:r w:rsidRPr="00B35DF2">
              <w:rPr>
                <w:rFonts w:ascii="Arial Narrow" w:hAnsi="Arial Narrow"/>
                <w:sz w:val="24"/>
                <w:szCs w:val="20"/>
              </w:rPr>
              <w:t>Krótka charakterystyka, opis projektu – 1200 znaków ze spacjami</w:t>
            </w:r>
          </w:p>
        </w:tc>
        <w:tc>
          <w:tcPr>
            <w:tcW w:w="4099" w:type="dxa"/>
            <w:tcBorders>
              <w:bottom w:val="single" w:sz="8" w:space="0" w:color="4BACC6" w:themeColor="accent5"/>
            </w:tcBorders>
            <w:vAlign w:val="center"/>
          </w:tcPr>
          <w:p w14:paraId="1855B23C" w14:textId="77777777" w:rsidR="00B35DF2" w:rsidRPr="00B35DF2" w:rsidRDefault="00B35DF2" w:rsidP="00B3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B35DF2" w:rsidRPr="00B35DF2" w14:paraId="560334C2" w14:textId="77777777" w:rsidTr="008B4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  <w:gridSpan w:val="2"/>
            <w:tcBorders>
              <w:bottom w:val="single" w:sz="4" w:space="0" w:color="auto"/>
            </w:tcBorders>
            <w:vAlign w:val="center"/>
          </w:tcPr>
          <w:p w14:paraId="5719C7CD" w14:textId="77777777" w:rsidR="00B35DF2" w:rsidRPr="00B35DF2" w:rsidRDefault="00B35DF2" w:rsidP="00B35DF2">
            <w:pPr>
              <w:rPr>
                <w:rFonts w:ascii="Arial Narrow" w:hAnsi="Arial Narrow"/>
                <w:sz w:val="24"/>
                <w:szCs w:val="20"/>
              </w:rPr>
            </w:pPr>
            <w:r w:rsidRPr="00B35DF2">
              <w:rPr>
                <w:rFonts w:ascii="Arial Narrow" w:hAnsi="Arial Narrow"/>
                <w:sz w:val="24"/>
                <w:szCs w:val="20"/>
              </w:rPr>
              <w:t>Wpływ na kształtowanie lokalnej tożsamości Mieszkańców – uwalnianie talentów, propagowanie walorów krajobrazowych, kulturowych, gospodarczych</w:t>
            </w:r>
          </w:p>
        </w:tc>
        <w:tc>
          <w:tcPr>
            <w:tcW w:w="4099" w:type="dxa"/>
            <w:tcBorders>
              <w:bottom w:val="single" w:sz="4" w:space="0" w:color="auto"/>
            </w:tcBorders>
            <w:vAlign w:val="center"/>
          </w:tcPr>
          <w:p w14:paraId="1312DF0A" w14:textId="77777777" w:rsidR="00B35DF2" w:rsidRPr="00B35DF2" w:rsidRDefault="00B35DF2" w:rsidP="00B3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B35DF2" w:rsidRPr="00B35DF2" w14:paraId="38EB43D3" w14:textId="77777777" w:rsidTr="008B4E6C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0BE42C" w14:textId="77777777" w:rsidR="00B35DF2" w:rsidRPr="00B35DF2" w:rsidRDefault="00B35DF2" w:rsidP="00B35DF2">
            <w:pPr>
              <w:rPr>
                <w:rFonts w:ascii="Arial Narrow" w:hAnsi="Arial Narrow"/>
                <w:sz w:val="24"/>
                <w:szCs w:val="20"/>
              </w:rPr>
            </w:pPr>
          </w:p>
          <w:p w14:paraId="673D42D3" w14:textId="77777777" w:rsidR="00B35DF2" w:rsidRPr="00B35DF2" w:rsidRDefault="00B35DF2" w:rsidP="00B35DF2">
            <w:pPr>
              <w:rPr>
                <w:rFonts w:ascii="Arial Narrow" w:hAnsi="Arial Narrow"/>
                <w:sz w:val="24"/>
                <w:szCs w:val="20"/>
              </w:rPr>
            </w:pPr>
          </w:p>
          <w:p w14:paraId="34398680" w14:textId="77777777" w:rsidR="00B35DF2" w:rsidRPr="00B35DF2" w:rsidRDefault="00B35DF2" w:rsidP="00B35DF2">
            <w:pPr>
              <w:rPr>
                <w:rFonts w:ascii="Arial Narrow" w:hAnsi="Arial Narrow"/>
                <w:sz w:val="24"/>
                <w:szCs w:val="20"/>
              </w:rPr>
            </w:pPr>
          </w:p>
          <w:p w14:paraId="1DE99AEB" w14:textId="1CBC7DB7" w:rsidR="00B35DF2" w:rsidRDefault="00B35DF2" w:rsidP="00B35DF2">
            <w:pPr>
              <w:rPr>
                <w:rFonts w:ascii="Arial Narrow" w:hAnsi="Arial Narrow"/>
                <w:sz w:val="24"/>
                <w:szCs w:val="20"/>
              </w:rPr>
            </w:pPr>
          </w:p>
          <w:p w14:paraId="062F9519" w14:textId="6A779BB9" w:rsidR="00B35DF2" w:rsidRDefault="00B35DF2" w:rsidP="00B35DF2">
            <w:pPr>
              <w:rPr>
                <w:rFonts w:ascii="Arial Narrow" w:hAnsi="Arial Narrow"/>
                <w:sz w:val="24"/>
                <w:szCs w:val="20"/>
              </w:rPr>
            </w:pPr>
          </w:p>
          <w:p w14:paraId="099DF887" w14:textId="0C54113D" w:rsidR="00B35DF2" w:rsidRDefault="00B35DF2" w:rsidP="00B35DF2">
            <w:pPr>
              <w:rPr>
                <w:rFonts w:ascii="Arial Narrow" w:hAnsi="Arial Narrow"/>
                <w:sz w:val="24"/>
                <w:szCs w:val="20"/>
              </w:rPr>
            </w:pPr>
          </w:p>
          <w:p w14:paraId="1025FB7F" w14:textId="1C2E02AB" w:rsidR="00B35DF2" w:rsidRDefault="00B35DF2" w:rsidP="00B35DF2">
            <w:pPr>
              <w:rPr>
                <w:rFonts w:ascii="Arial Narrow" w:hAnsi="Arial Narrow"/>
                <w:sz w:val="24"/>
                <w:szCs w:val="20"/>
              </w:rPr>
            </w:pPr>
          </w:p>
          <w:p w14:paraId="2C291132" w14:textId="77777777" w:rsidR="00B35DF2" w:rsidRPr="00B35DF2" w:rsidRDefault="00B35DF2" w:rsidP="00B35DF2">
            <w:pPr>
              <w:rPr>
                <w:rFonts w:ascii="Arial Narrow" w:hAnsi="Arial Narrow"/>
                <w:sz w:val="24"/>
                <w:szCs w:val="20"/>
              </w:rPr>
            </w:pPr>
          </w:p>
          <w:p w14:paraId="25E8E89D" w14:textId="77777777" w:rsidR="00B35DF2" w:rsidRPr="00B35DF2" w:rsidRDefault="00B35DF2" w:rsidP="00B35DF2">
            <w:pPr>
              <w:rPr>
                <w:rFonts w:ascii="Arial Narrow" w:hAnsi="Arial Narrow"/>
                <w:sz w:val="24"/>
                <w:szCs w:val="20"/>
              </w:rPr>
            </w:pPr>
          </w:p>
          <w:p w14:paraId="73308E32" w14:textId="77777777" w:rsidR="00B35DF2" w:rsidRPr="00B35DF2" w:rsidRDefault="00B35DF2" w:rsidP="00B35DF2">
            <w:pPr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CC1917" w14:textId="77777777" w:rsidR="00B35DF2" w:rsidRPr="00B35DF2" w:rsidRDefault="00B35DF2" w:rsidP="00B3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B35DF2" w:rsidRPr="00B35DF2" w14:paraId="158FFDE0" w14:textId="77777777" w:rsidTr="008B4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3"/>
            <w:tcBorders>
              <w:top w:val="nil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43634" w:themeFill="accent2" w:themeFillShade="BF"/>
            <w:vAlign w:val="center"/>
          </w:tcPr>
          <w:p w14:paraId="3495BF88" w14:textId="77777777" w:rsidR="00B35DF2" w:rsidRPr="00B35DF2" w:rsidRDefault="00B35DF2" w:rsidP="00B35DF2">
            <w:pPr>
              <w:rPr>
                <w:rFonts w:ascii="Arial Narrow" w:hAnsi="Arial Narrow"/>
                <w:sz w:val="24"/>
                <w:szCs w:val="20"/>
              </w:rPr>
            </w:pPr>
          </w:p>
          <w:p w14:paraId="6FE1A1FD" w14:textId="77777777" w:rsidR="00B35DF2" w:rsidRPr="00B35DF2" w:rsidRDefault="00B35DF2" w:rsidP="00B35DF2">
            <w:pPr>
              <w:rPr>
                <w:rFonts w:ascii="Arial Narrow" w:hAnsi="Arial Narrow"/>
                <w:color w:val="FFFFFF" w:themeColor="background1"/>
                <w:sz w:val="32"/>
                <w:szCs w:val="20"/>
              </w:rPr>
            </w:pPr>
            <w:r w:rsidRPr="00B35DF2">
              <w:rPr>
                <w:rFonts w:ascii="Arial Narrow" w:hAnsi="Arial Narrow"/>
                <w:color w:val="FFFFFF" w:themeColor="background1"/>
                <w:sz w:val="32"/>
                <w:szCs w:val="20"/>
              </w:rPr>
              <w:t>Promocja projektu</w:t>
            </w:r>
          </w:p>
          <w:p w14:paraId="3E106218" w14:textId="77777777" w:rsidR="00B35DF2" w:rsidRPr="00B35DF2" w:rsidRDefault="00B35DF2" w:rsidP="00B35DF2">
            <w:pPr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B35DF2" w:rsidRPr="00B35DF2" w14:paraId="0FD261FD" w14:textId="77777777" w:rsidTr="008B4E6C">
        <w:trPr>
          <w:trHeight w:val="1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vAlign w:val="center"/>
          </w:tcPr>
          <w:p w14:paraId="500B34F8" w14:textId="77777777" w:rsidR="00B35DF2" w:rsidRPr="00B35DF2" w:rsidRDefault="00B35DF2" w:rsidP="00B35DF2">
            <w:pPr>
              <w:rPr>
                <w:rFonts w:ascii="Arial Narrow" w:hAnsi="Arial Narrow"/>
                <w:sz w:val="24"/>
                <w:szCs w:val="20"/>
              </w:rPr>
            </w:pPr>
            <w:r w:rsidRPr="00B35DF2">
              <w:rPr>
                <w:rFonts w:ascii="Arial Narrow" w:hAnsi="Arial Narrow"/>
                <w:sz w:val="24"/>
                <w:szCs w:val="20"/>
              </w:rPr>
              <w:t>Proponowany pakiet usług promocyjnych dla Miasta</w:t>
            </w:r>
          </w:p>
        </w:tc>
        <w:tc>
          <w:tcPr>
            <w:tcW w:w="5891" w:type="dxa"/>
            <w:gridSpan w:val="2"/>
            <w:vAlign w:val="center"/>
          </w:tcPr>
          <w:p w14:paraId="58FBE994" w14:textId="77777777" w:rsidR="00B35DF2" w:rsidRPr="00B35DF2" w:rsidRDefault="00B35DF2" w:rsidP="00B3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</w:rPr>
            </w:pPr>
          </w:p>
          <w:p w14:paraId="533CCAA6" w14:textId="77777777" w:rsidR="00B35DF2" w:rsidRPr="00B35DF2" w:rsidRDefault="00B35DF2" w:rsidP="00B3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</w:rPr>
            </w:pPr>
          </w:p>
          <w:p w14:paraId="5E37341F" w14:textId="77777777" w:rsidR="00B35DF2" w:rsidRPr="00B35DF2" w:rsidRDefault="00B35DF2" w:rsidP="00B3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</w:rPr>
            </w:pPr>
          </w:p>
          <w:p w14:paraId="06D75FBC" w14:textId="77777777" w:rsidR="00B35DF2" w:rsidRPr="00B35DF2" w:rsidRDefault="00B35DF2" w:rsidP="00B3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</w:rPr>
            </w:pPr>
          </w:p>
          <w:p w14:paraId="0F8053F1" w14:textId="77777777" w:rsidR="00B35DF2" w:rsidRPr="00B35DF2" w:rsidRDefault="00B35DF2" w:rsidP="00B3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</w:rPr>
            </w:pPr>
          </w:p>
          <w:p w14:paraId="4920F135" w14:textId="77777777" w:rsidR="00B35DF2" w:rsidRPr="00B35DF2" w:rsidRDefault="00B35DF2" w:rsidP="00B3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B35DF2" w:rsidRPr="00B35DF2" w14:paraId="666EEEFF" w14:textId="77777777" w:rsidTr="008B4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43634" w:themeFill="accent2" w:themeFillShade="BF"/>
            <w:vAlign w:val="center"/>
          </w:tcPr>
          <w:p w14:paraId="1505D153" w14:textId="77777777" w:rsidR="00B35DF2" w:rsidRPr="00B35DF2" w:rsidRDefault="00B35DF2" w:rsidP="00B35DF2">
            <w:pPr>
              <w:rPr>
                <w:rFonts w:ascii="Arial Narrow" w:hAnsi="Arial Narrow"/>
                <w:sz w:val="32"/>
                <w:szCs w:val="20"/>
              </w:rPr>
            </w:pPr>
          </w:p>
          <w:p w14:paraId="1B3C094A" w14:textId="77777777" w:rsidR="00B35DF2" w:rsidRPr="00B35DF2" w:rsidRDefault="00B35DF2" w:rsidP="00B35DF2">
            <w:pPr>
              <w:rPr>
                <w:rFonts w:ascii="Arial Narrow" w:hAnsi="Arial Narrow"/>
                <w:color w:val="FFFFFF" w:themeColor="background1"/>
                <w:sz w:val="32"/>
                <w:szCs w:val="20"/>
              </w:rPr>
            </w:pPr>
            <w:r w:rsidRPr="00B35DF2">
              <w:rPr>
                <w:rFonts w:ascii="Arial Narrow" w:hAnsi="Arial Narrow"/>
                <w:color w:val="FFFFFF" w:themeColor="background1"/>
                <w:sz w:val="32"/>
                <w:szCs w:val="20"/>
              </w:rPr>
              <w:t>Spodziewane rezultaty projektu</w:t>
            </w:r>
          </w:p>
          <w:p w14:paraId="693D0ED5" w14:textId="77777777" w:rsidR="00B35DF2" w:rsidRPr="00B35DF2" w:rsidRDefault="00B35DF2" w:rsidP="00B35DF2">
            <w:pPr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B35DF2" w:rsidRPr="00B35DF2" w14:paraId="7C7F0725" w14:textId="77777777" w:rsidTr="008B4E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vAlign w:val="center"/>
          </w:tcPr>
          <w:p w14:paraId="48D3A2E0" w14:textId="77777777" w:rsidR="00B35DF2" w:rsidRPr="00B35DF2" w:rsidRDefault="00B35DF2" w:rsidP="00B35DF2">
            <w:pPr>
              <w:rPr>
                <w:rFonts w:ascii="Arial Narrow" w:hAnsi="Arial Narrow"/>
                <w:sz w:val="24"/>
                <w:szCs w:val="20"/>
              </w:rPr>
            </w:pPr>
          </w:p>
          <w:p w14:paraId="7A1C36F9" w14:textId="77777777" w:rsidR="00B35DF2" w:rsidRPr="00B35DF2" w:rsidRDefault="00B35DF2" w:rsidP="00B35DF2">
            <w:pPr>
              <w:rPr>
                <w:rFonts w:ascii="Arial Narrow" w:hAnsi="Arial Narrow"/>
                <w:sz w:val="24"/>
                <w:szCs w:val="20"/>
              </w:rPr>
            </w:pPr>
            <w:r w:rsidRPr="00B35DF2">
              <w:rPr>
                <w:rFonts w:ascii="Arial Narrow" w:hAnsi="Arial Narrow"/>
                <w:sz w:val="24"/>
                <w:szCs w:val="20"/>
              </w:rPr>
              <w:t>Proponowane działania w ramach projektu nawiązujące do jubileuszu 680-lecia Miasta Bydgoszczy</w:t>
            </w:r>
          </w:p>
          <w:p w14:paraId="2775F93A" w14:textId="77777777" w:rsidR="00B35DF2" w:rsidRPr="00B35DF2" w:rsidRDefault="00B35DF2" w:rsidP="00B35DF2">
            <w:pPr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5891" w:type="dxa"/>
            <w:gridSpan w:val="2"/>
            <w:vAlign w:val="center"/>
          </w:tcPr>
          <w:p w14:paraId="73E6E8D4" w14:textId="77777777" w:rsidR="00B35DF2" w:rsidRPr="00B35DF2" w:rsidRDefault="00B35DF2" w:rsidP="00B3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B35DF2" w:rsidRPr="00B35DF2" w14:paraId="0F7A372B" w14:textId="77777777" w:rsidTr="008B4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vAlign w:val="center"/>
          </w:tcPr>
          <w:p w14:paraId="304219A4" w14:textId="77777777" w:rsidR="00B35DF2" w:rsidRPr="00B35DF2" w:rsidRDefault="00B35DF2" w:rsidP="00B35DF2">
            <w:pPr>
              <w:rPr>
                <w:rFonts w:ascii="Arial Narrow" w:hAnsi="Arial Narrow"/>
                <w:sz w:val="24"/>
                <w:szCs w:val="20"/>
              </w:rPr>
            </w:pPr>
            <w:r w:rsidRPr="00B35DF2">
              <w:rPr>
                <w:rFonts w:ascii="Arial Narrow" w:hAnsi="Arial Narrow"/>
                <w:sz w:val="24"/>
                <w:szCs w:val="20"/>
              </w:rPr>
              <w:t xml:space="preserve">Masowość imprezy </w:t>
            </w:r>
          </w:p>
          <w:p w14:paraId="72DE8483" w14:textId="77777777" w:rsidR="00B35DF2" w:rsidRPr="00B35DF2" w:rsidRDefault="00B35DF2" w:rsidP="00B35DF2">
            <w:pPr>
              <w:rPr>
                <w:rFonts w:ascii="Arial Narrow" w:hAnsi="Arial Narrow"/>
                <w:sz w:val="24"/>
                <w:szCs w:val="20"/>
              </w:rPr>
            </w:pPr>
            <w:r w:rsidRPr="00B35DF2">
              <w:rPr>
                <w:rFonts w:ascii="Arial Narrow" w:hAnsi="Arial Narrow"/>
                <w:sz w:val="24"/>
                <w:szCs w:val="20"/>
              </w:rPr>
              <w:t>Przewidywana liczba rzeczywistych uczestników, odbiorców, widzów</w:t>
            </w:r>
          </w:p>
          <w:p w14:paraId="5D8E90EC" w14:textId="77777777" w:rsidR="00B35DF2" w:rsidRPr="00B35DF2" w:rsidRDefault="00B35DF2" w:rsidP="00B35DF2">
            <w:pPr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5891" w:type="dxa"/>
            <w:gridSpan w:val="2"/>
            <w:vAlign w:val="center"/>
          </w:tcPr>
          <w:p w14:paraId="415A86F9" w14:textId="77777777" w:rsidR="00B35DF2" w:rsidRPr="00B35DF2" w:rsidRDefault="00B35DF2" w:rsidP="00B3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</w:rPr>
            </w:pPr>
          </w:p>
          <w:p w14:paraId="48F8E51C" w14:textId="77777777" w:rsidR="00B35DF2" w:rsidRPr="00B35DF2" w:rsidRDefault="00B35DF2" w:rsidP="00B3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B35DF2" w:rsidRPr="00B35DF2" w14:paraId="568AB45D" w14:textId="77777777" w:rsidTr="008B4E6C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3"/>
            <w:vAlign w:val="center"/>
          </w:tcPr>
          <w:p w14:paraId="5EA337D9" w14:textId="77777777" w:rsidR="00B35DF2" w:rsidRPr="00B35DF2" w:rsidRDefault="00B35DF2" w:rsidP="00B35DF2">
            <w:pPr>
              <w:rPr>
                <w:rFonts w:ascii="Arial Narrow" w:hAnsi="Arial Narrow"/>
                <w:sz w:val="24"/>
                <w:szCs w:val="20"/>
              </w:rPr>
            </w:pPr>
            <w:r w:rsidRPr="00B35DF2">
              <w:rPr>
                <w:rFonts w:ascii="Arial Narrow" w:hAnsi="Arial Narrow"/>
                <w:sz w:val="24"/>
                <w:szCs w:val="20"/>
              </w:rPr>
              <w:t>Data i podpis osoby/osób składającej wniosek uprawnionej do zaciągania zobowiązań:</w:t>
            </w:r>
          </w:p>
          <w:p w14:paraId="36A267C2" w14:textId="77777777" w:rsidR="00B35DF2" w:rsidRPr="00B35DF2" w:rsidRDefault="00B35DF2" w:rsidP="00B35DF2">
            <w:pPr>
              <w:rPr>
                <w:rFonts w:ascii="Arial Narrow" w:hAnsi="Arial Narrow"/>
                <w:sz w:val="24"/>
                <w:szCs w:val="20"/>
              </w:rPr>
            </w:pPr>
          </w:p>
          <w:p w14:paraId="0F7354D9" w14:textId="77777777" w:rsidR="00B35DF2" w:rsidRPr="00B35DF2" w:rsidRDefault="00B35DF2" w:rsidP="00B35DF2">
            <w:pPr>
              <w:rPr>
                <w:rFonts w:ascii="Arial Narrow" w:hAnsi="Arial Narrow"/>
                <w:sz w:val="24"/>
                <w:szCs w:val="20"/>
              </w:rPr>
            </w:pPr>
          </w:p>
        </w:tc>
      </w:tr>
    </w:tbl>
    <w:p w14:paraId="22364215" w14:textId="77777777" w:rsidR="00B35DF2" w:rsidRPr="00B35DF2" w:rsidRDefault="00B35DF2" w:rsidP="00B35DF2">
      <w:pPr>
        <w:spacing w:before="200"/>
        <w:rPr>
          <w:rFonts w:ascii="Arial Narrow" w:eastAsiaTheme="minorEastAsia" w:hAnsi="Arial Narrow"/>
          <w:sz w:val="20"/>
          <w:szCs w:val="20"/>
          <w:lang w:bidi="en-US"/>
        </w:rPr>
      </w:pPr>
    </w:p>
    <w:p w14:paraId="326B8BE2" w14:textId="1691E17E" w:rsidR="00B35DF2" w:rsidRDefault="00B35DF2" w:rsidP="00B85345">
      <w:pPr>
        <w:spacing w:before="200"/>
        <w:rPr>
          <w:rFonts w:eastAsiaTheme="minorEastAsia"/>
          <w:sz w:val="20"/>
          <w:szCs w:val="20"/>
          <w:lang w:bidi="en-US"/>
        </w:rPr>
      </w:pPr>
    </w:p>
    <w:p w14:paraId="75846BA6" w14:textId="7422A714" w:rsidR="00B35DF2" w:rsidRDefault="00B35DF2" w:rsidP="00B85345">
      <w:pPr>
        <w:spacing w:before="200"/>
        <w:rPr>
          <w:rFonts w:eastAsiaTheme="minorEastAsia"/>
          <w:sz w:val="20"/>
          <w:szCs w:val="20"/>
          <w:lang w:bidi="en-US"/>
        </w:rPr>
      </w:pPr>
    </w:p>
    <w:p w14:paraId="70709A22" w14:textId="2AD5EB89" w:rsidR="00B35DF2" w:rsidRDefault="00B35DF2" w:rsidP="00B85345">
      <w:pPr>
        <w:spacing w:before="200"/>
        <w:rPr>
          <w:rFonts w:eastAsiaTheme="minorEastAsia"/>
          <w:sz w:val="20"/>
          <w:szCs w:val="20"/>
          <w:lang w:bidi="en-US"/>
        </w:rPr>
      </w:pPr>
    </w:p>
    <w:p w14:paraId="6BB9B0DF" w14:textId="4DC34D80" w:rsidR="00B35DF2" w:rsidRDefault="00B35DF2" w:rsidP="00B85345">
      <w:pPr>
        <w:spacing w:before="200"/>
        <w:rPr>
          <w:rFonts w:eastAsiaTheme="minorEastAsia"/>
          <w:sz w:val="20"/>
          <w:szCs w:val="20"/>
          <w:lang w:bidi="en-US"/>
        </w:rPr>
      </w:pPr>
    </w:p>
    <w:p w14:paraId="58811651" w14:textId="6B421410" w:rsidR="00B35DF2" w:rsidRDefault="00B35DF2" w:rsidP="00B85345">
      <w:pPr>
        <w:spacing w:before="200"/>
        <w:rPr>
          <w:rFonts w:eastAsiaTheme="minorEastAsia"/>
          <w:sz w:val="20"/>
          <w:szCs w:val="20"/>
          <w:lang w:bidi="en-US"/>
        </w:rPr>
      </w:pPr>
    </w:p>
    <w:p w14:paraId="6108A691" w14:textId="23EAF327" w:rsidR="00B35DF2" w:rsidRDefault="00B35DF2" w:rsidP="00B85345">
      <w:pPr>
        <w:spacing w:before="200"/>
        <w:rPr>
          <w:rFonts w:eastAsiaTheme="minorEastAsia"/>
          <w:sz w:val="20"/>
          <w:szCs w:val="20"/>
          <w:lang w:bidi="en-US"/>
        </w:rPr>
      </w:pPr>
    </w:p>
    <w:p w14:paraId="077ED6EB" w14:textId="2807AE3E" w:rsidR="00B35DF2" w:rsidRDefault="00B35DF2" w:rsidP="00B85345">
      <w:pPr>
        <w:spacing w:before="200"/>
        <w:rPr>
          <w:rFonts w:eastAsiaTheme="minorEastAsia"/>
          <w:sz w:val="20"/>
          <w:szCs w:val="20"/>
          <w:lang w:bidi="en-US"/>
        </w:rPr>
      </w:pPr>
    </w:p>
    <w:p w14:paraId="49B45531" w14:textId="26351C62" w:rsidR="00B35DF2" w:rsidRDefault="00B35DF2" w:rsidP="00B85345">
      <w:pPr>
        <w:spacing w:before="200"/>
        <w:rPr>
          <w:rFonts w:eastAsiaTheme="minorEastAsia"/>
          <w:sz w:val="20"/>
          <w:szCs w:val="20"/>
          <w:lang w:bidi="en-US"/>
        </w:rPr>
      </w:pPr>
    </w:p>
    <w:p w14:paraId="5E8E9E70" w14:textId="2061096E" w:rsidR="00B35DF2" w:rsidRDefault="00B35DF2" w:rsidP="00B85345">
      <w:pPr>
        <w:spacing w:before="200"/>
        <w:rPr>
          <w:rFonts w:eastAsiaTheme="minorEastAsia"/>
          <w:sz w:val="20"/>
          <w:szCs w:val="20"/>
          <w:lang w:bidi="en-US"/>
        </w:rPr>
      </w:pPr>
    </w:p>
    <w:p w14:paraId="45B3732A" w14:textId="1055E090" w:rsidR="00B35DF2" w:rsidRDefault="00B35DF2" w:rsidP="00B85345">
      <w:pPr>
        <w:spacing w:before="200"/>
        <w:rPr>
          <w:rFonts w:eastAsiaTheme="minorEastAsia"/>
          <w:sz w:val="20"/>
          <w:szCs w:val="20"/>
          <w:lang w:bidi="en-US"/>
        </w:rPr>
      </w:pPr>
    </w:p>
    <w:p w14:paraId="4994A0AB" w14:textId="65E4AE57" w:rsidR="00B35DF2" w:rsidRDefault="00B35DF2" w:rsidP="00B85345">
      <w:pPr>
        <w:spacing w:before="200"/>
        <w:rPr>
          <w:rFonts w:eastAsiaTheme="minorEastAsia"/>
          <w:sz w:val="20"/>
          <w:szCs w:val="20"/>
          <w:lang w:bidi="en-US"/>
        </w:rPr>
      </w:pPr>
    </w:p>
    <w:p w14:paraId="110120DE" w14:textId="73568F48" w:rsidR="00B35DF2" w:rsidRDefault="00B35DF2" w:rsidP="00B85345">
      <w:pPr>
        <w:spacing w:before="200"/>
        <w:rPr>
          <w:rFonts w:eastAsiaTheme="minorEastAsia"/>
          <w:sz w:val="20"/>
          <w:szCs w:val="20"/>
          <w:lang w:bidi="en-US"/>
        </w:rPr>
      </w:pPr>
    </w:p>
    <w:p w14:paraId="5AC3A48E" w14:textId="1E8CCEE7" w:rsidR="00B35DF2" w:rsidRDefault="00B35DF2" w:rsidP="00B85345">
      <w:pPr>
        <w:spacing w:before="200"/>
        <w:rPr>
          <w:rFonts w:eastAsiaTheme="minorEastAsia"/>
          <w:sz w:val="20"/>
          <w:szCs w:val="20"/>
          <w:lang w:bidi="en-US"/>
        </w:rPr>
      </w:pPr>
    </w:p>
    <w:p w14:paraId="1AEA3C4D" w14:textId="27181B48" w:rsidR="00B35DF2" w:rsidRDefault="00B35DF2" w:rsidP="00B85345">
      <w:pPr>
        <w:spacing w:before="200"/>
        <w:rPr>
          <w:rFonts w:eastAsiaTheme="minorEastAsia"/>
          <w:sz w:val="20"/>
          <w:szCs w:val="20"/>
          <w:lang w:bidi="en-US"/>
        </w:rPr>
      </w:pPr>
    </w:p>
    <w:p w14:paraId="62DB73AB" w14:textId="17F15126" w:rsidR="00B35DF2" w:rsidRDefault="00B35DF2" w:rsidP="00B85345">
      <w:pPr>
        <w:spacing w:before="200"/>
        <w:rPr>
          <w:rFonts w:eastAsiaTheme="minorEastAsia"/>
          <w:sz w:val="20"/>
          <w:szCs w:val="20"/>
          <w:lang w:bidi="en-US"/>
        </w:rPr>
      </w:pPr>
    </w:p>
    <w:p w14:paraId="7A0612B7" w14:textId="45041152" w:rsidR="00B35DF2" w:rsidRDefault="00B35DF2" w:rsidP="00B85345">
      <w:pPr>
        <w:spacing w:before="200"/>
        <w:rPr>
          <w:rFonts w:eastAsiaTheme="minorEastAsia"/>
          <w:sz w:val="20"/>
          <w:szCs w:val="20"/>
          <w:lang w:bidi="en-US"/>
        </w:rPr>
      </w:pPr>
      <w:bookmarkStart w:id="0" w:name="_GoBack"/>
      <w:bookmarkEnd w:id="0"/>
    </w:p>
    <w:p w14:paraId="744075D5" w14:textId="77777777" w:rsidR="00B35DF2" w:rsidRPr="00B35DF2" w:rsidRDefault="00B35DF2" w:rsidP="00B35DF2">
      <w:pPr>
        <w:spacing w:before="200"/>
        <w:jc w:val="right"/>
        <w:rPr>
          <w:rFonts w:ascii="Arial Narrow" w:eastAsiaTheme="minorEastAsia" w:hAnsi="Arial Narrow"/>
          <w:sz w:val="20"/>
          <w:szCs w:val="20"/>
          <w:lang w:bidi="en-US"/>
        </w:rPr>
      </w:pPr>
      <w:r w:rsidRPr="00B35DF2">
        <w:rPr>
          <w:rFonts w:ascii="Arial Narrow" w:eastAsiaTheme="minorEastAsia" w:hAnsi="Arial Narrow"/>
          <w:sz w:val="20"/>
          <w:szCs w:val="20"/>
          <w:lang w:bidi="en-US"/>
        </w:rPr>
        <w:lastRenderedPageBreak/>
        <w:t>Załącznik nr 6 do Zarządzenia Prezydenta Bydgoszczy</w:t>
      </w:r>
    </w:p>
    <w:p w14:paraId="67F55128" w14:textId="77777777" w:rsidR="00B35DF2" w:rsidRPr="00B35DF2" w:rsidRDefault="00B35DF2" w:rsidP="00B35DF2">
      <w:pPr>
        <w:spacing w:before="200"/>
        <w:rPr>
          <w:rFonts w:ascii="Arial Narrow" w:eastAsiaTheme="minorEastAsia" w:hAnsi="Arial Narrow"/>
          <w:lang w:bidi="en-US"/>
        </w:rPr>
      </w:pPr>
      <w:r w:rsidRPr="00B35DF2">
        <w:rPr>
          <w:rFonts w:ascii="Arial Narrow" w:eastAsiaTheme="minorEastAsia" w:hAnsi="Arial Narrow"/>
          <w:b/>
          <w:lang w:bidi="en-US"/>
        </w:rPr>
        <w:t xml:space="preserve">KRYTERIA MERYTORYCZNE – BYDGOSZCZ. DZIEJE SIĘ       </w:t>
      </w:r>
    </w:p>
    <w:tbl>
      <w:tblPr>
        <w:tblStyle w:val="Tabela-Siatka2"/>
        <w:tblpPr w:leftFromText="141" w:rightFromText="141" w:vertAnchor="text" w:horzAnchor="margin" w:tblpXSpec="center" w:tblpY="266"/>
        <w:tblW w:w="0" w:type="auto"/>
        <w:tblLayout w:type="fixed"/>
        <w:tblLook w:val="04A0" w:firstRow="1" w:lastRow="0" w:firstColumn="1" w:lastColumn="0" w:noHBand="0" w:noVBand="1"/>
      </w:tblPr>
      <w:tblGrid>
        <w:gridCol w:w="1135"/>
        <w:gridCol w:w="6095"/>
        <w:gridCol w:w="850"/>
      </w:tblGrid>
      <w:tr w:rsidR="00B35DF2" w:rsidRPr="00B35DF2" w14:paraId="4CC78230" w14:textId="77777777" w:rsidTr="008B4E6C">
        <w:tc>
          <w:tcPr>
            <w:tcW w:w="7230" w:type="dxa"/>
            <w:gridSpan w:val="2"/>
            <w:shd w:val="clear" w:color="auto" w:fill="943634" w:themeFill="accent2" w:themeFillShade="BF"/>
            <w:vAlign w:val="center"/>
          </w:tcPr>
          <w:p w14:paraId="49375135" w14:textId="77777777" w:rsidR="00B35DF2" w:rsidRPr="00B35DF2" w:rsidRDefault="00B35DF2" w:rsidP="00B35DF2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B35DF2">
              <w:rPr>
                <w:rFonts w:ascii="Arial Narrow" w:hAnsi="Arial Narrow"/>
                <w:b/>
                <w:color w:val="FFFFFF" w:themeColor="background1"/>
              </w:rPr>
              <w:t>Kryteria</w:t>
            </w:r>
          </w:p>
        </w:tc>
        <w:tc>
          <w:tcPr>
            <w:tcW w:w="850" w:type="dxa"/>
            <w:shd w:val="clear" w:color="auto" w:fill="943634" w:themeFill="accent2" w:themeFillShade="BF"/>
            <w:vAlign w:val="center"/>
          </w:tcPr>
          <w:p w14:paraId="6A334ABF" w14:textId="77777777" w:rsidR="00B35DF2" w:rsidRPr="00B35DF2" w:rsidRDefault="00B35DF2" w:rsidP="00B35DF2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B35DF2">
              <w:rPr>
                <w:rFonts w:ascii="Arial Narrow" w:hAnsi="Arial Narrow"/>
                <w:b/>
                <w:color w:val="FFFFFF" w:themeColor="background1"/>
              </w:rPr>
              <w:t>Skala oceny</w:t>
            </w:r>
          </w:p>
        </w:tc>
      </w:tr>
      <w:tr w:rsidR="00B35DF2" w:rsidRPr="00B35DF2" w14:paraId="6FBF96ED" w14:textId="77777777" w:rsidTr="008B4E6C">
        <w:trPr>
          <w:trHeight w:val="567"/>
        </w:trPr>
        <w:tc>
          <w:tcPr>
            <w:tcW w:w="1135" w:type="dxa"/>
            <w:vAlign w:val="center"/>
          </w:tcPr>
          <w:p w14:paraId="1CDA4E7F" w14:textId="77777777" w:rsidR="00B35DF2" w:rsidRPr="00B35DF2" w:rsidRDefault="00B35DF2" w:rsidP="00B35DF2">
            <w:pPr>
              <w:numPr>
                <w:ilvl w:val="0"/>
                <w:numId w:val="21"/>
              </w:numPr>
              <w:contextualSpacing/>
              <w:jc w:val="center"/>
              <w:rPr>
                <w:rFonts w:ascii="Arial Narrow" w:hAnsi="Arial Narrow"/>
              </w:rPr>
            </w:pPr>
          </w:p>
        </w:tc>
        <w:tc>
          <w:tcPr>
            <w:tcW w:w="6095" w:type="dxa"/>
            <w:vAlign w:val="center"/>
          </w:tcPr>
          <w:p w14:paraId="7E02168E" w14:textId="77777777" w:rsidR="00B35DF2" w:rsidRPr="00B35DF2" w:rsidRDefault="00B35DF2" w:rsidP="00B35DF2">
            <w:pPr>
              <w:jc w:val="center"/>
              <w:rPr>
                <w:rFonts w:ascii="Arial Narrow" w:hAnsi="Arial Narrow"/>
              </w:rPr>
            </w:pPr>
            <w:r w:rsidRPr="00B35DF2">
              <w:rPr>
                <w:rFonts w:ascii="Arial Narrow" w:hAnsi="Arial Narrow"/>
              </w:rPr>
              <w:t>Oryginalność, wyjątkowość, innowacyjność koncepcji</w:t>
            </w:r>
          </w:p>
        </w:tc>
        <w:tc>
          <w:tcPr>
            <w:tcW w:w="850" w:type="dxa"/>
            <w:vAlign w:val="center"/>
          </w:tcPr>
          <w:p w14:paraId="31283D2C" w14:textId="77777777" w:rsidR="00B35DF2" w:rsidRPr="00B35DF2" w:rsidRDefault="00B35DF2" w:rsidP="00B35DF2">
            <w:pPr>
              <w:jc w:val="center"/>
              <w:rPr>
                <w:rFonts w:ascii="Arial Narrow" w:hAnsi="Arial Narrow"/>
              </w:rPr>
            </w:pPr>
            <w:r w:rsidRPr="00B35DF2">
              <w:rPr>
                <w:rFonts w:ascii="Arial Narrow" w:hAnsi="Arial Narrow"/>
              </w:rPr>
              <w:t>0 – 10</w:t>
            </w:r>
          </w:p>
        </w:tc>
      </w:tr>
      <w:tr w:rsidR="00B35DF2" w:rsidRPr="00B35DF2" w14:paraId="02CDAE8F" w14:textId="77777777" w:rsidTr="008B4E6C">
        <w:trPr>
          <w:trHeight w:val="624"/>
        </w:trPr>
        <w:tc>
          <w:tcPr>
            <w:tcW w:w="1135" w:type="dxa"/>
            <w:vAlign w:val="center"/>
          </w:tcPr>
          <w:p w14:paraId="240DE90D" w14:textId="77777777" w:rsidR="00B35DF2" w:rsidRPr="00B35DF2" w:rsidRDefault="00B35DF2" w:rsidP="00B35DF2">
            <w:pPr>
              <w:numPr>
                <w:ilvl w:val="0"/>
                <w:numId w:val="21"/>
              </w:numPr>
              <w:contextualSpacing/>
              <w:jc w:val="center"/>
              <w:rPr>
                <w:rFonts w:ascii="Arial Narrow" w:hAnsi="Arial Narrow"/>
              </w:rPr>
            </w:pPr>
          </w:p>
        </w:tc>
        <w:tc>
          <w:tcPr>
            <w:tcW w:w="6095" w:type="dxa"/>
            <w:vAlign w:val="center"/>
          </w:tcPr>
          <w:p w14:paraId="44B26161" w14:textId="77777777" w:rsidR="00B35DF2" w:rsidRPr="00B35DF2" w:rsidRDefault="00B35DF2" w:rsidP="00B35DF2">
            <w:pPr>
              <w:tabs>
                <w:tab w:val="left" w:pos="708"/>
              </w:tabs>
              <w:ind w:left="15"/>
              <w:jc w:val="center"/>
              <w:rPr>
                <w:rFonts w:ascii="Arial Narrow" w:hAnsi="Arial Narrow"/>
              </w:rPr>
            </w:pPr>
            <w:r w:rsidRPr="00B35DF2">
              <w:rPr>
                <w:rFonts w:ascii="Arial Narrow" w:hAnsi="Arial Narrow"/>
              </w:rPr>
              <w:t>Wpływ na kształtowanie lokalnej tożsamości Mieszkańców – uwalnianie talentów, propagowanie walorów krajobrazowych, kulturowych, gospodarczych</w:t>
            </w:r>
          </w:p>
        </w:tc>
        <w:tc>
          <w:tcPr>
            <w:tcW w:w="850" w:type="dxa"/>
            <w:vAlign w:val="center"/>
          </w:tcPr>
          <w:p w14:paraId="0A4E8EEC" w14:textId="77777777" w:rsidR="00B35DF2" w:rsidRPr="00B35DF2" w:rsidRDefault="00B35DF2" w:rsidP="00B35DF2">
            <w:pPr>
              <w:jc w:val="center"/>
              <w:rPr>
                <w:rFonts w:ascii="Arial Narrow" w:hAnsi="Arial Narrow"/>
              </w:rPr>
            </w:pPr>
            <w:r w:rsidRPr="00B35DF2">
              <w:rPr>
                <w:rFonts w:ascii="Arial Narrow" w:hAnsi="Arial Narrow"/>
              </w:rPr>
              <w:t>0 – 20</w:t>
            </w:r>
          </w:p>
        </w:tc>
      </w:tr>
      <w:tr w:rsidR="00B35DF2" w:rsidRPr="00B35DF2" w14:paraId="4745763E" w14:textId="77777777" w:rsidTr="008B4E6C">
        <w:trPr>
          <w:trHeight w:val="567"/>
        </w:trPr>
        <w:tc>
          <w:tcPr>
            <w:tcW w:w="1135" w:type="dxa"/>
            <w:vAlign w:val="center"/>
          </w:tcPr>
          <w:p w14:paraId="27AE479E" w14:textId="77777777" w:rsidR="00B35DF2" w:rsidRPr="00B35DF2" w:rsidRDefault="00B35DF2" w:rsidP="00B35DF2">
            <w:pPr>
              <w:numPr>
                <w:ilvl w:val="0"/>
                <w:numId w:val="21"/>
              </w:numPr>
              <w:contextualSpacing/>
              <w:jc w:val="center"/>
              <w:rPr>
                <w:rFonts w:ascii="Arial Narrow" w:hAnsi="Arial Narrow"/>
              </w:rPr>
            </w:pPr>
          </w:p>
        </w:tc>
        <w:tc>
          <w:tcPr>
            <w:tcW w:w="6095" w:type="dxa"/>
            <w:vAlign w:val="center"/>
          </w:tcPr>
          <w:p w14:paraId="63FE3D8F" w14:textId="77777777" w:rsidR="00B35DF2" w:rsidRPr="00B35DF2" w:rsidRDefault="00B35DF2" w:rsidP="00B35DF2">
            <w:pPr>
              <w:jc w:val="center"/>
              <w:rPr>
                <w:rFonts w:ascii="Arial Narrow" w:hAnsi="Arial Narrow"/>
              </w:rPr>
            </w:pPr>
            <w:r w:rsidRPr="00B35DF2">
              <w:rPr>
                <w:rFonts w:ascii="Arial Narrow" w:hAnsi="Arial Narrow"/>
              </w:rPr>
              <w:t>Zakres świadczeń promocyjnych na rzecz Miasta Bydgoszczy</w:t>
            </w:r>
          </w:p>
        </w:tc>
        <w:tc>
          <w:tcPr>
            <w:tcW w:w="850" w:type="dxa"/>
            <w:vAlign w:val="center"/>
          </w:tcPr>
          <w:p w14:paraId="2B8C7A88" w14:textId="77777777" w:rsidR="00B35DF2" w:rsidRPr="00B35DF2" w:rsidRDefault="00B35DF2" w:rsidP="00B35DF2">
            <w:pPr>
              <w:jc w:val="center"/>
              <w:rPr>
                <w:rFonts w:ascii="Arial Narrow" w:hAnsi="Arial Narrow"/>
              </w:rPr>
            </w:pPr>
            <w:r w:rsidRPr="00B35DF2">
              <w:rPr>
                <w:rFonts w:ascii="Arial Narrow" w:hAnsi="Arial Narrow"/>
              </w:rPr>
              <w:t xml:space="preserve">0 – 20 </w:t>
            </w:r>
          </w:p>
        </w:tc>
      </w:tr>
      <w:tr w:rsidR="00B35DF2" w:rsidRPr="00B35DF2" w14:paraId="086EB1DB" w14:textId="77777777" w:rsidTr="008B4E6C">
        <w:trPr>
          <w:trHeight w:val="567"/>
        </w:trPr>
        <w:tc>
          <w:tcPr>
            <w:tcW w:w="1135" w:type="dxa"/>
            <w:vAlign w:val="center"/>
          </w:tcPr>
          <w:p w14:paraId="4ED60343" w14:textId="77777777" w:rsidR="00B35DF2" w:rsidRPr="00B35DF2" w:rsidRDefault="00B35DF2" w:rsidP="00B35DF2">
            <w:pPr>
              <w:numPr>
                <w:ilvl w:val="0"/>
                <w:numId w:val="21"/>
              </w:numPr>
              <w:contextualSpacing/>
              <w:jc w:val="center"/>
              <w:rPr>
                <w:rFonts w:ascii="Arial Narrow" w:hAnsi="Arial Narrow"/>
              </w:rPr>
            </w:pPr>
          </w:p>
        </w:tc>
        <w:tc>
          <w:tcPr>
            <w:tcW w:w="6095" w:type="dxa"/>
            <w:vAlign w:val="center"/>
          </w:tcPr>
          <w:p w14:paraId="0347F9E9" w14:textId="77777777" w:rsidR="00B35DF2" w:rsidRPr="00B35DF2" w:rsidRDefault="00B35DF2" w:rsidP="00B35DF2">
            <w:pPr>
              <w:jc w:val="center"/>
              <w:rPr>
                <w:rFonts w:ascii="Arial Narrow" w:hAnsi="Arial Narrow"/>
              </w:rPr>
            </w:pPr>
            <w:r w:rsidRPr="00B35DF2">
              <w:rPr>
                <w:rFonts w:ascii="Arial Narrow" w:hAnsi="Arial Narrow"/>
              </w:rPr>
              <w:t>Zakres projektu nawiązujący do jubileuszu 680-lecia Miasta Bydgoszczy</w:t>
            </w:r>
          </w:p>
        </w:tc>
        <w:tc>
          <w:tcPr>
            <w:tcW w:w="850" w:type="dxa"/>
            <w:vAlign w:val="center"/>
          </w:tcPr>
          <w:p w14:paraId="7B4B0794" w14:textId="77777777" w:rsidR="00B35DF2" w:rsidRPr="00B35DF2" w:rsidRDefault="00B35DF2" w:rsidP="00B35DF2">
            <w:pPr>
              <w:jc w:val="center"/>
              <w:rPr>
                <w:rFonts w:ascii="Arial Narrow" w:hAnsi="Arial Narrow"/>
              </w:rPr>
            </w:pPr>
            <w:r w:rsidRPr="00B35DF2">
              <w:rPr>
                <w:rFonts w:ascii="Arial Narrow" w:hAnsi="Arial Narrow"/>
              </w:rPr>
              <w:t>0 - 20</w:t>
            </w:r>
          </w:p>
        </w:tc>
      </w:tr>
      <w:tr w:rsidR="00B35DF2" w:rsidRPr="00B35DF2" w14:paraId="6C45AB90" w14:textId="77777777" w:rsidTr="008B4E6C">
        <w:trPr>
          <w:trHeight w:val="567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19A9D722" w14:textId="77777777" w:rsidR="00B35DF2" w:rsidRPr="00B35DF2" w:rsidRDefault="00B35DF2" w:rsidP="00B35DF2">
            <w:pPr>
              <w:numPr>
                <w:ilvl w:val="0"/>
                <w:numId w:val="21"/>
              </w:numPr>
              <w:contextualSpacing/>
              <w:jc w:val="center"/>
              <w:rPr>
                <w:rFonts w:ascii="Arial Narrow" w:hAnsi="Arial Narrow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23AEEC26" w14:textId="77777777" w:rsidR="00B35DF2" w:rsidRPr="00B35DF2" w:rsidRDefault="00B35DF2" w:rsidP="00B35DF2">
            <w:pPr>
              <w:jc w:val="center"/>
              <w:rPr>
                <w:rFonts w:ascii="Arial Narrow" w:hAnsi="Arial Narrow"/>
              </w:rPr>
            </w:pPr>
            <w:r w:rsidRPr="00B35DF2">
              <w:rPr>
                <w:rFonts w:ascii="Arial Narrow" w:hAnsi="Arial Narrow"/>
              </w:rPr>
              <w:t>Szacowana ilość rzeczywistych uczestników / widzów / odbiorców projektu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8A63B82" w14:textId="77777777" w:rsidR="00B35DF2" w:rsidRPr="00B35DF2" w:rsidRDefault="00B35DF2" w:rsidP="00B35DF2">
            <w:pPr>
              <w:jc w:val="center"/>
              <w:rPr>
                <w:rFonts w:ascii="Arial Narrow" w:hAnsi="Arial Narrow"/>
              </w:rPr>
            </w:pPr>
            <w:r w:rsidRPr="00B35DF2">
              <w:rPr>
                <w:rFonts w:ascii="Arial Narrow" w:hAnsi="Arial Narrow"/>
              </w:rPr>
              <w:t>0 – 30</w:t>
            </w:r>
          </w:p>
        </w:tc>
      </w:tr>
      <w:tr w:rsidR="00B35DF2" w:rsidRPr="00B35DF2" w14:paraId="2442C580" w14:textId="77777777" w:rsidTr="008B4E6C">
        <w:trPr>
          <w:trHeight w:val="567"/>
        </w:trPr>
        <w:tc>
          <w:tcPr>
            <w:tcW w:w="7230" w:type="dxa"/>
            <w:gridSpan w:val="2"/>
            <w:vAlign w:val="center"/>
          </w:tcPr>
          <w:p w14:paraId="47D39C23" w14:textId="77777777" w:rsidR="00B35DF2" w:rsidRPr="00B35DF2" w:rsidRDefault="00B35DF2" w:rsidP="00B35DF2">
            <w:pPr>
              <w:jc w:val="center"/>
              <w:rPr>
                <w:rFonts w:ascii="Arial Narrow" w:hAnsi="Arial Narrow"/>
                <w:b/>
              </w:rPr>
            </w:pPr>
            <w:r w:rsidRPr="00B35DF2">
              <w:rPr>
                <w:rFonts w:ascii="Arial Narrow" w:hAnsi="Arial Narrow"/>
                <w:b/>
              </w:rPr>
              <w:t>MAKSYMALNA LICZBA PUNKTÓW</w:t>
            </w:r>
          </w:p>
        </w:tc>
        <w:tc>
          <w:tcPr>
            <w:tcW w:w="850" w:type="dxa"/>
            <w:vAlign w:val="center"/>
          </w:tcPr>
          <w:p w14:paraId="1C19C90D" w14:textId="77777777" w:rsidR="00B35DF2" w:rsidRPr="00B35DF2" w:rsidRDefault="00B35DF2" w:rsidP="00B35DF2">
            <w:pPr>
              <w:jc w:val="center"/>
              <w:rPr>
                <w:rFonts w:ascii="Arial Narrow" w:hAnsi="Arial Narrow"/>
              </w:rPr>
            </w:pPr>
            <w:r w:rsidRPr="00B35DF2">
              <w:rPr>
                <w:rFonts w:ascii="Arial Narrow" w:hAnsi="Arial Narrow"/>
              </w:rPr>
              <w:t>100</w:t>
            </w:r>
          </w:p>
        </w:tc>
      </w:tr>
    </w:tbl>
    <w:p w14:paraId="309F87CF" w14:textId="77777777" w:rsidR="00B35DF2" w:rsidRPr="00B35DF2" w:rsidRDefault="00B35DF2" w:rsidP="00B35DF2">
      <w:pPr>
        <w:spacing w:before="200"/>
        <w:rPr>
          <w:rFonts w:ascii="Arial Narrow" w:eastAsiaTheme="minorEastAsia" w:hAnsi="Arial Narrow"/>
          <w:lang w:bidi="en-US"/>
        </w:rPr>
      </w:pPr>
    </w:p>
    <w:p w14:paraId="7329CE89" w14:textId="77777777" w:rsidR="00B35DF2" w:rsidRPr="00B35DF2" w:rsidRDefault="00B35DF2" w:rsidP="00B35DF2">
      <w:pPr>
        <w:spacing w:before="200"/>
        <w:rPr>
          <w:rFonts w:eastAsiaTheme="minorEastAsia"/>
          <w:sz w:val="20"/>
          <w:szCs w:val="20"/>
          <w:lang w:bidi="en-US"/>
        </w:rPr>
      </w:pPr>
    </w:p>
    <w:p w14:paraId="25E562C5" w14:textId="77777777" w:rsidR="00B35DF2" w:rsidRPr="00B35DF2" w:rsidRDefault="00B35DF2" w:rsidP="00B35DF2">
      <w:pPr>
        <w:spacing w:before="200"/>
        <w:rPr>
          <w:rFonts w:eastAsiaTheme="minorEastAsia"/>
          <w:sz w:val="20"/>
          <w:szCs w:val="20"/>
          <w:lang w:bidi="en-US"/>
        </w:rPr>
      </w:pPr>
    </w:p>
    <w:p w14:paraId="6C0AE2ED" w14:textId="77777777" w:rsidR="00B35DF2" w:rsidRPr="00B35DF2" w:rsidRDefault="00B35DF2" w:rsidP="00B35DF2">
      <w:pPr>
        <w:spacing w:before="200"/>
        <w:rPr>
          <w:rFonts w:ascii="Arial Narrow" w:eastAsiaTheme="minorEastAsia" w:hAnsi="Arial Narrow"/>
          <w:lang w:bidi="en-US"/>
        </w:rPr>
      </w:pPr>
    </w:p>
    <w:p w14:paraId="78B0833F" w14:textId="77777777" w:rsidR="00B35DF2" w:rsidRPr="00B35DF2" w:rsidRDefault="00B35DF2" w:rsidP="00B35DF2">
      <w:pPr>
        <w:spacing w:before="200"/>
        <w:rPr>
          <w:rFonts w:ascii="Arial Narrow" w:eastAsiaTheme="minorEastAsia" w:hAnsi="Arial Narrow"/>
          <w:lang w:bidi="en-US"/>
        </w:rPr>
      </w:pPr>
    </w:p>
    <w:p w14:paraId="2E9C43F7" w14:textId="3BE819AC" w:rsidR="00B35DF2" w:rsidRDefault="00B35DF2" w:rsidP="00B85345">
      <w:pPr>
        <w:spacing w:before="200"/>
        <w:rPr>
          <w:rFonts w:eastAsiaTheme="minorEastAsia"/>
          <w:sz w:val="20"/>
          <w:szCs w:val="20"/>
          <w:lang w:bidi="en-US"/>
        </w:rPr>
      </w:pPr>
    </w:p>
    <w:p w14:paraId="522DA523" w14:textId="77777777" w:rsidR="00B35DF2" w:rsidRPr="00B85345" w:rsidRDefault="00B35DF2" w:rsidP="00B85345">
      <w:pPr>
        <w:spacing w:before="200"/>
        <w:rPr>
          <w:rFonts w:eastAsiaTheme="minorEastAsia"/>
          <w:sz w:val="20"/>
          <w:szCs w:val="20"/>
          <w:lang w:bidi="en-US"/>
        </w:rPr>
      </w:pPr>
    </w:p>
    <w:p w14:paraId="5851935D" w14:textId="77777777" w:rsidR="00B85345" w:rsidRPr="00B85345" w:rsidRDefault="00B85345" w:rsidP="00B85345">
      <w:pPr>
        <w:spacing w:before="200"/>
        <w:rPr>
          <w:rFonts w:ascii="Arial Narrow" w:eastAsiaTheme="minorEastAsia" w:hAnsi="Arial Narrow"/>
          <w:lang w:bidi="en-US"/>
        </w:rPr>
      </w:pPr>
    </w:p>
    <w:p w14:paraId="4C8F4A40" w14:textId="77777777" w:rsidR="00B85345" w:rsidRPr="00B85345" w:rsidRDefault="00B85345" w:rsidP="00B85345">
      <w:pPr>
        <w:spacing w:before="200"/>
        <w:rPr>
          <w:rFonts w:ascii="Arial Narrow" w:eastAsiaTheme="minorEastAsia" w:hAnsi="Arial Narrow"/>
          <w:lang w:bidi="en-US"/>
        </w:rPr>
      </w:pPr>
    </w:p>
    <w:p w14:paraId="292E34AF" w14:textId="77777777" w:rsidR="00B85345" w:rsidRPr="00D24040" w:rsidRDefault="00B85345" w:rsidP="00D2404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sectPr w:rsidR="00B85345" w:rsidRPr="00D24040" w:rsidSect="00395E9D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A8496" w14:textId="77777777" w:rsidR="00F130C5" w:rsidRDefault="00F130C5" w:rsidP="000370CE">
      <w:pPr>
        <w:spacing w:after="0" w:line="240" w:lineRule="auto"/>
      </w:pPr>
      <w:r>
        <w:separator/>
      </w:r>
    </w:p>
  </w:endnote>
  <w:endnote w:type="continuationSeparator" w:id="0">
    <w:p w14:paraId="55D09554" w14:textId="77777777" w:rsidR="00F130C5" w:rsidRDefault="00F130C5" w:rsidP="00037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AC9E3" w14:textId="77777777" w:rsidR="00F130C5" w:rsidRDefault="00F130C5" w:rsidP="000370CE">
      <w:pPr>
        <w:spacing w:after="0" w:line="240" w:lineRule="auto"/>
      </w:pPr>
      <w:r>
        <w:separator/>
      </w:r>
    </w:p>
  </w:footnote>
  <w:footnote w:type="continuationSeparator" w:id="0">
    <w:p w14:paraId="330F723A" w14:textId="77777777" w:rsidR="00F130C5" w:rsidRDefault="00F130C5" w:rsidP="000370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5C13"/>
    <w:multiLevelType w:val="hybridMultilevel"/>
    <w:tmpl w:val="34F860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B66634"/>
    <w:multiLevelType w:val="hybridMultilevel"/>
    <w:tmpl w:val="CC100EF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2918BC"/>
    <w:multiLevelType w:val="hybridMultilevel"/>
    <w:tmpl w:val="7F66E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B1CE3"/>
    <w:multiLevelType w:val="hybridMultilevel"/>
    <w:tmpl w:val="C1AA382A"/>
    <w:lvl w:ilvl="0" w:tplc="31C22D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77B13"/>
    <w:multiLevelType w:val="hybridMultilevel"/>
    <w:tmpl w:val="D6C4C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B1EDF"/>
    <w:multiLevelType w:val="hybridMultilevel"/>
    <w:tmpl w:val="FD543F96"/>
    <w:lvl w:ilvl="0" w:tplc="D7963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40611"/>
    <w:multiLevelType w:val="hybridMultilevel"/>
    <w:tmpl w:val="DD4A17D4"/>
    <w:lvl w:ilvl="0" w:tplc="DF460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B0B94"/>
    <w:multiLevelType w:val="hybridMultilevel"/>
    <w:tmpl w:val="E70A2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97521"/>
    <w:multiLevelType w:val="hybridMultilevel"/>
    <w:tmpl w:val="65B8D402"/>
    <w:lvl w:ilvl="0" w:tplc="F984FB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46494"/>
    <w:multiLevelType w:val="hybridMultilevel"/>
    <w:tmpl w:val="AF46AFEE"/>
    <w:lvl w:ilvl="0" w:tplc="344CC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02EC5"/>
    <w:multiLevelType w:val="hybridMultilevel"/>
    <w:tmpl w:val="021664CA"/>
    <w:lvl w:ilvl="0" w:tplc="96E088D2">
      <w:start w:val="1"/>
      <w:numFmt w:val="decimal"/>
      <w:lvlText w:val="§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C75A0"/>
    <w:multiLevelType w:val="hybridMultilevel"/>
    <w:tmpl w:val="DA163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A330A"/>
    <w:multiLevelType w:val="hybridMultilevel"/>
    <w:tmpl w:val="9D487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94233"/>
    <w:multiLevelType w:val="hybridMultilevel"/>
    <w:tmpl w:val="AABEB31E"/>
    <w:lvl w:ilvl="0" w:tplc="1CAC55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401F2"/>
    <w:multiLevelType w:val="hybridMultilevel"/>
    <w:tmpl w:val="89F29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CF39D2"/>
    <w:multiLevelType w:val="hybridMultilevel"/>
    <w:tmpl w:val="C7D02B8A"/>
    <w:lvl w:ilvl="0" w:tplc="A97805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F47447"/>
    <w:multiLevelType w:val="hybridMultilevel"/>
    <w:tmpl w:val="EEE69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F6470C"/>
    <w:multiLevelType w:val="hybridMultilevel"/>
    <w:tmpl w:val="D3DACF4E"/>
    <w:lvl w:ilvl="0" w:tplc="0E5E8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5286C"/>
    <w:multiLevelType w:val="hybridMultilevel"/>
    <w:tmpl w:val="F52E7D68"/>
    <w:lvl w:ilvl="0" w:tplc="8990D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B57C64"/>
    <w:multiLevelType w:val="hybridMultilevel"/>
    <w:tmpl w:val="9D487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F2E2E"/>
    <w:multiLevelType w:val="hybridMultilevel"/>
    <w:tmpl w:val="BA8296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1"/>
  </w:num>
  <w:num w:numId="5">
    <w:abstractNumId w:val="16"/>
  </w:num>
  <w:num w:numId="6">
    <w:abstractNumId w:val="20"/>
  </w:num>
  <w:num w:numId="7">
    <w:abstractNumId w:val="7"/>
  </w:num>
  <w:num w:numId="8">
    <w:abstractNumId w:val="14"/>
  </w:num>
  <w:num w:numId="9">
    <w:abstractNumId w:val="2"/>
  </w:num>
  <w:num w:numId="10">
    <w:abstractNumId w:val="0"/>
  </w:num>
  <w:num w:numId="11">
    <w:abstractNumId w:val="8"/>
  </w:num>
  <w:num w:numId="12">
    <w:abstractNumId w:val="18"/>
  </w:num>
  <w:num w:numId="13">
    <w:abstractNumId w:val="6"/>
  </w:num>
  <w:num w:numId="14">
    <w:abstractNumId w:val="5"/>
  </w:num>
  <w:num w:numId="15">
    <w:abstractNumId w:val="17"/>
  </w:num>
  <w:num w:numId="16">
    <w:abstractNumId w:val="13"/>
  </w:num>
  <w:num w:numId="17">
    <w:abstractNumId w:val="9"/>
  </w:num>
  <w:num w:numId="18">
    <w:abstractNumId w:val="15"/>
  </w:num>
  <w:num w:numId="19">
    <w:abstractNumId w:val="12"/>
  </w:num>
  <w:num w:numId="20">
    <w:abstractNumId w:val="3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517"/>
    <w:rsid w:val="00000BE6"/>
    <w:rsid w:val="00004335"/>
    <w:rsid w:val="00015C28"/>
    <w:rsid w:val="000370CE"/>
    <w:rsid w:val="0009345C"/>
    <w:rsid w:val="00097FCB"/>
    <w:rsid w:val="000A288C"/>
    <w:rsid w:val="000B523D"/>
    <w:rsid w:val="000C6744"/>
    <w:rsid w:val="000D6C7E"/>
    <w:rsid w:val="000D786B"/>
    <w:rsid w:val="000E46C1"/>
    <w:rsid w:val="001023C0"/>
    <w:rsid w:val="0013049B"/>
    <w:rsid w:val="00140C64"/>
    <w:rsid w:val="001A6EBD"/>
    <w:rsid w:val="001C1B69"/>
    <w:rsid w:val="001C3518"/>
    <w:rsid w:val="001C6FCF"/>
    <w:rsid w:val="00213946"/>
    <w:rsid w:val="00224D00"/>
    <w:rsid w:val="00227FDF"/>
    <w:rsid w:val="00237EF9"/>
    <w:rsid w:val="00242413"/>
    <w:rsid w:val="002578DC"/>
    <w:rsid w:val="00273B5D"/>
    <w:rsid w:val="00294496"/>
    <w:rsid w:val="002A1803"/>
    <w:rsid w:val="002A6D87"/>
    <w:rsid w:val="002B22EB"/>
    <w:rsid w:val="002B7955"/>
    <w:rsid w:val="002C4D3D"/>
    <w:rsid w:val="00301438"/>
    <w:rsid w:val="003348CE"/>
    <w:rsid w:val="0034649C"/>
    <w:rsid w:val="00347024"/>
    <w:rsid w:val="00371A58"/>
    <w:rsid w:val="00371A60"/>
    <w:rsid w:val="00395E9D"/>
    <w:rsid w:val="003A148E"/>
    <w:rsid w:val="003B22B9"/>
    <w:rsid w:val="0040217D"/>
    <w:rsid w:val="0042645D"/>
    <w:rsid w:val="00451B71"/>
    <w:rsid w:val="0046354B"/>
    <w:rsid w:val="00474307"/>
    <w:rsid w:val="004B202F"/>
    <w:rsid w:val="00591413"/>
    <w:rsid w:val="005C19C2"/>
    <w:rsid w:val="005D706A"/>
    <w:rsid w:val="005E0E58"/>
    <w:rsid w:val="006251E4"/>
    <w:rsid w:val="00656A51"/>
    <w:rsid w:val="00670C78"/>
    <w:rsid w:val="00683BA3"/>
    <w:rsid w:val="006A6BFA"/>
    <w:rsid w:val="006B56B2"/>
    <w:rsid w:val="006D2C11"/>
    <w:rsid w:val="006F0E98"/>
    <w:rsid w:val="0070594A"/>
    <w:rsid w:val="007222D7"/>
    <w:rsid w:val="00770FB9"/>
    <w:rsid w:val="0077149D"/>
    <w:rsid w:val="00771D4D"/>
    <w:rsid w:val="007773CB"/>
    <w:rsid w:val="00787C60"/>
    <w:rsid w:val="007F1F94"/>
    <w:rsid w:val="00803AFD"/>
    <w:rsid w:val="00803B91"/>
    <w:rsid w:val="008160E5"/>
    <w:rsid w:val="008D6B1A"/>
    <w:rsid w:val="008F383C"/>
    <w:rsid w:val="00916824"/>
    <w:rsid w:val="00922D9B"/>
    <w:rsid w:val="00990B31"/>
    <w:rsid w:val="009A73A5"/>
    <w:rsid w:val="009B3E45"/>
    <w:rsid w:val="00A00EEF"/>
    <w:rsid w:val="00A04780"/>
    <w:rsid w:val="00A147BF"/>
    <w:rsid w:val="00A669C5"/>
    <w:rsid w:val="00AA3C1B"/>
    <w:rsid w:val="00AE5B57"/>
    <w:rsid w:val="00B35DF2"/>
    <w:rsid w:val="00B47878"/>
    <w:rsid w:val="00B50664"/>
    <w:rsid w:val="00B515A8"/>
    <w:rsid w:val="00B6044A"/>
    <w:rsid w:val="00B70D51"/>
    <w:rsid w:val="00B8475D"/>
    <w:rsid w:val="00B85345"/>
    <w:rsid w:val="00BA02F2"/>
    <w:rsid w:val="00BA03C8"/>
    <w:rsid w:val="00BC5517"/>
    <w:rsid w:val="00C06185"/>
    <w:rsid w:val="00C123D5"/>
    <w:rsid w:val="00C20B81"/>
    <w:rsid w:val="00C41B04"/>
    <w:rsid w:val="00C75CA0"/>
    <w:rsid w:val="00CB7828"/>
    <w:rsid w:val="00CD23DA"/>
    <w:rsid w:val="00D000C6"/>
    <w:rsid w:val="00D24040"/>
    <w:rsid w:val="00D37960"/>
    <w:rsid w:val="00D41826"/>
    <w:rsid w:val="00D50E8F"/>
    <w:rsid w:val="00D80587"/>
    <w:rsid w:val="00DB76EA"/>
    <w:rsid w:val="00DE400C"/>
    <w:rsid w:val="00E151F8"/>
    <w:rsid w:val="00E1680B"/>
    <w:rsid w:val="00E6382B"/>
    <w:rsid w:val="00E82CBF"/>
    <w:rsid w:val="00EA3EFB"/>
    <w:rsid w:val="00EE2624"/>
    <w:rsid w:val="00EF1100"/>
    <w:rsid w:val="00EF57BF"/>
    <w:rsid w:val="00F130C5"/>
    <w:rsid w:val="00F32137"/>
    <w:rsid w:val="00F61753"/>
    <w:rsid w:val="00F64DCC"/>
    <w:rsid w:val="00F723BF"/>
    <w:rsid w:val="00F8410C"/>
    <w:rsid w:val="00F953E5"/>
    <w:rsid w:val="00FC1691"/>
    <w:rsid w:val="00FC7F36"/>
    <w:rsid w:val="00FE1B0C"/>
    <w:rsid w:val="00FE588B"/>
    <w:rsid w:val="00FF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45FB4"/>
  <w15:docId w15:val="{7B96E6E4-C955-4D4F-A57D-AA908160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14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FC169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Akapitzlist">
    <w:name w:val="List Paragraph"/>
    <w:basedOn w:val="Normalny"/>
    <w:uiPriority w:val="34"/>
    <w:qFormat/>
    <w:rsid w:val="00D37960"/>
    <w:pPr>
      <w:ind w:left="720"/>
      <w:contextualSpacing/>
    </w:pPr>
  </w:style>
  <w:style w:type="table" w:styleId="Tabela-Siatka">
    <w:name w:val="Table Grid"/>
    <w:basedOn w:val="Standardowy"/>
    <w:uiPriority w:val="59"/>
    <w:rsid w:val="00D37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70C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70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70C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1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15A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0433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5B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5B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5B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5B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5B57"/>
    <w:rPr>
      <w:b/>
      <w:bCs/>
      <w:sz w:val="20"/>
      <w:szCs w:val="20"/>
    </w:rPr>
  </w:style>
  <w:style w:type="table" w:styleId="Jasnalistaakcent5">
    <w:name w:val="Light List Accent 5"/>
    <w:basedOn w:val="Standardowy"/>
    <w:uiPriority w:val="61"/>
    <w:rsid w:val="00B85345"/>
    <w:pPr>
      <w:spacing w:after="0" w:line="240" w:lineRule="auto"/>
    </w:pPr>
    <w:rPr>
      <w:rFonts w:eastAsiaTheme="minorEastAsia"/>
      <w:lang w:val="en-US" w:bidi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B85345"/>
    <w:pPr>
      <w:spacing w:after="0" w:line="240" w:lineRule="auto"/>
    </w:pPr>
    <w:rPr>
      <w:rFonts w:eastAsiaTheme="minorEastAs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35DF2"/>
    <w:pPr>
      <w:spacing w:after="0" w:line="240" w:lineRule="auto"/>
    </w:pPr>
    <w:rPr>
      <w:rFonts w:eastAsiaTheme="minorEastAs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8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dgoszcz.pl/promocj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ydgoszcz.pl/promoc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42C76-3296-4391-8BD8-C71EFDD71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4020</Words>
  <Characters>24123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28087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Marek Winiarski</cp:lastModifiedBy>
  <cp:revision>6</cp:revision>
  <cp:lastPrinted>2024-01-09T09:44:00Z</cp:lastPrinted>
  <dcterms:created xsi:type="dcterms:W3CDTF">2025-12-09T14:48:00Z</dcterms:created>
  <dcterms:modified xsi:type="dcterms:W3CDTF">2025-12-29T12:02:00Z</dcterms:modified>
</cp:coreProperties>
</file>